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1145648" w:displacedByCustomXml="next"/>
    <w:sdt>
      <w:sdtPr>
        <w:id w:val="1612240736"/>
        <w:docPartObj>
          <w:docPartGallery w:val="Cover Pages"/>
          <w:docPartUnique/>
        </w:docPartObj>
      </w:sdtPr>
      <w:sdtEndPr>
        <w:rPr>
          <w:b/>
          <w:bCs/>
          <w:color w:val="257AB8" w:themeColor="accent1"/>
          <w:sz w:val="32"/>
          <w:szCs w:val="32"/>
        </w:rPr>
      </w:sdtEndPr>
      <w:sdtContent>
        <w:p w14:paraId="05B3002F" w14:textId="77777777" w:rsidR="00926DC0" w:rsidRDefault="00D0352D">
          <w:r>
            <w:rPr>
              <w:noProof/>
            </w:rPr>
            <w:drawing>
              <wp:anchor distT="0" distB="0" distL="114300" distR="114300" simplePos="0" relativeHeight="251677696" behindDoc="1" locked="0" layoutInCell="1" allowOverlap="1" wp14:anchorId="12B708B9" wp14:editId="12D64E51">
                <wp:simplePos x="0" y="0"/>
                <wp:positionH relativeFrom="page">
                  <wp:align>right</wp:align>
                </wp:positionH>
                <wp:positionV relativeFrom="paragraph">
                  <wp:posOffset>-463638</wp:posOffset>
                </wp:positionV>
                <wp:extent cx="7771765" cy="10085942"/>
                <wp:effectExtent l="0" t="0" r="63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785077" cy="10103218"/>
                        </a:xfrm>
                        <a:prstGeom prst="rect">
                          <a:avLst/>
                        </a:prstGeom>
                      </pic:spPr>
                    </pic:pic>
                  </a:graphicData>
                </a:graphic>
                <wp14:sizeRelH relativeFrom="margin">
                  <wp14:pctWidth>0</wp14:pctWidth>
                </wp14:sizeRelH>
                <wp14:sizeRelV relativeFrom="margin">
                  <wp14:pctHeight>0</wp14:pctHeight>
                </wp14:sizeRelV>
              </wp:anchor>
            </w:drawing>
          </w:r>
        </w:p>
        <w:p w14:paraId="3F1ABE8D" w14:textId="77777777" w:rsidR="00D77951" w:rsidRPr="00D0352D" w:rsidRDefault="002D4E77" w:rsidP="00D77951">
          <w:pPr>
            <w:spacing w:after="160" w:line="259" w:lineRule="auto"/>
            <w:rPr>
              <w:b/>
              <w:bCs/>
              <w:color w:val="257AB8" w:themeColor="accent1"/>
              <w:sz w:val="32"/>
              <w:szCs w:val="32"/>
            </w:rPr>
          </w:pPr>
          <w:r>
            <w:rPr>
              <w:b/>
              <w:bCs/>
              <w:noProof/>
              <w:color w:val="257AB8" w:themeColor="accent1"/>
              <w:sz w:val="32"/>
              <w:szCs w:val="32"/>
            </w:rPr>
            <w:drawing>
              <wp:anchor distT="0" distB="0" distL="114300" distR="114300" simplePos="0" relativeHeight="251679744" behindDoc="0" locked="0" layoutInCell="1" allowOverlap="1" wp14:anchorId="42873A3D" wp14:editId="58D21492">
                <wp:simplePos x="0" y="0"/>
                <wp:positionH relativeFrom="margin">
                  <wp:posOffset>0</wp:posOffset>
                </wp:positionH>
                <wp:positionV relativeFrom="paragraph">
                  <wp:posOffset>8778714</wp:posOffset>
                </wp:positionV>
                <wp:extent cx="3104866" cy="307594"/>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4866" cy="307594"/>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257AB8" w:themeColor="accent1"/>
              <w:sz w:val="32"/>
              <w:szCs w:val="32"/>
            </w:rPr>
            <mc:AlternateContent>
              <mc:Choice Requires="wps">
                <w:drawing>
                  <wp:anchor distT="0" distB="0" distL="114300" distR="114300" simplePos="0" relativeHeight="251678720" behindDoc="0" locked="0" layoutInCell="1" allowOverlap="1" wp14:anchorId="0E6BF9C9" wp14:editId="5F5A5834">
                    <wp:simplePos x="0" y="0"/>
                    <wp:positionH relativeFrom="margin">
                      <wp:align>right</wp:align>
                    </wp:positionH>
                    <wp:positionV relativeFrom="paragraph">
                      <wp:posOffset>8657381</wp:posOffset>
                    </wp:positionV>
                    <wp:extent cx="3602677" cy="54546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3602677" cy="545465"/>
                            </a:xfrm>
                            <a:prstGeom prst="rect">
                              <a:avLst/>
                            </a:prstGeom>
                            <a:noFill/>
                            <a:ln w="6350">
                              <a:noFill/>
                            </a:ln>
                          </wps:spPr>
                          <wps:txbx>
                            <w:txbxContent>
                              <w:p w14:paraId="5B15401F" w14:textId="77777777" w:rsidR="00182AA7" w:rsidRPr="00182AA7" w:rsidRDefault="00182AA7" w:rsidP="002D4E77">
                                <w:pPr>
                                  <w:rPr>
                                    <w:color w:val="FFFFFF" w:themeColor="background1"/>
                                    <w:sz w:val="16"/>
                                    <w:szCs w:val="16"/>
                                  </w:rPr>
                                </w:pPr>
                                <w:r w:rsidRPr="00182AA7">
                                  <w:rPr>
                                    <w:color w:val="FFFFFF" w:themeColor="background1"/>
                                    <w:sz w:val="16"/>
                                    <w:szCs w:val="16"/>
                                  </w:rPr>
                                  <w:t xml:space="preserve">© </w:t>
                                </w:r>
                                <w:proofErr w:type="spellStart"/>
                                <w:r w:rsidRPr="00182AA7">
                                  <w:rPr>
                                    <w:color w:val="FFFFFF" w:themeColor="background1"/>
                                    <w:sz w:val="16"/>
                                    <w:szCs w:val="16"/>
                                  </w:rPr>
                                  <w:t>Newmar</w:t>
                                </w:r>
                                <w:proofErr w:type="spellEnd"/>
                                <w:r w:rsidRPr="00182AA7">
                                  <w:rPr>
                                    <w:color w:val="FFFFFF" w:themeColor="background1"/>
                                    <w:sz w:val="16"/>
                                    <w:szCs w:val="16"/>
                                  </w:rPr>
                                  <w:t xml:space="preserve"> Power Supplies. The information contained herein is subject to change without notice. </w:t>
                                </w:r>
                                <w:proofErr w:type="spellStart"/>
                                <w:r w:rsidRPr="00182AA7">
                                  <w:rPr>
                                    <w:color w:val="FFFFFF" w:themeColor="background1"/>
                                    <w:sz w:val="16"/>
                                    <w:szCs w:val="16"/>
                                  </w:rPr>
                                  <w:t>Newmar</w:t>
                                </w:r>
                                <w:proofErr w:type="spellEnd"/>
                                <w:r w:rsidRPr="00182AA7">
                                  <w:rPr>
                                    <w:color w:val="FFFFFF" w:themeColor="background1"/>
                                    <w:sz w:val="16"/>
                                    <w:szCs w:val="16"/>
                                  </w:rPr>
                                  <w:t xml:space="preserve"> shall not be liable for technical or editorial errors or omissions contained herein.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BF9C9" id="_x0000_t202" coordsize="21600,21600" o:spt="202" path="m,l,21600r21600,l21600,xe">
                    <v:stroke joinstyle="miter"/>
                    <v:path gradientshapeok="t" o:connecttype="rect"/>
                  </v:shapetype>
                  <v:shape id="Text Box 2" o:spid="_x0000_s1026" type="#_x0000_t202" style="position:absolute;margin-left:232.5pt;margin-top:681.7pt;width:283.7pt;height:42.9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" filled="f" stroked="f" strokeweight=".5pt">
                    <v:textbox>
                      <w:txbxContent>
                        <w:p w14:paraId="5B15401F" w14:textId="77777777" w:rsidR="00182AA7" w:rsidRPr="00182AA7" w:rsidRDefault="00182AA7" w:rsidP="002D4E77">
                          <w:pPr>
                            <w:rPr>
                              <w:color w:val="FFFFFF" w:themeColor="background1"/>
                              <w:sz w:val="16"/>
                              <w:szCs w:val="16"/>
                            </w:rPr>
                          </w:pPr>
                          <w:r w:rsidRPr="00182AA7">
                            <w:rPr>
                              <w:color w:val="FFFFFF" w:themeColor="background1"/>
                              <w:sz w:val="16"/>
                              <w:szCs w:val="16"/>
                            </w:rPr>
                            <w:t xml:space="preserve">© </w:t>
                          </w:r>
                          <w:proofErr w:type="spellStart"/>
                          <w:r w:rsidRPr="00182AA7">
                            <w:rPr>
                              <w:color w:val="FFFFFF" w:themeColor="background1"/>
                              <w:sz w:val="16"/>
                              <w:szCs w:val="16"/>
                            </w:rPr>
                            <w:t>Newmar</w:t>
                          </w:r>
                          <w:proofErr w:type="spellEnd"/>
                          <w:r w:rsidRPr="00182AA7">
                            <w:rPr>
                              <w:color w:val="FFFFFF" w:themeColor="background1"/>
                              <w:sz w:val="16"/>
                              <w:szCs w:val="16"/>
                            </w:rPr>
                            <w:t xml:space="preserve"> Power Supplies. The information contained herein is subject to change without notice. </w:t>
                          </w:r>
                          <w:proofErr w:type="spellStart"/>
                          <w:r w:rsidRPr="00182AA7">
                            <w:rPr>
                              <w:color w:val="FFFFFF" w:themeColor="background1"/>
                              <w:sz w:val="16"/>
                              <w:szCs w:val="16"/>
                            </w:rPr>
                            <w:t>Newmar</w:t>
                          </w:r>
                          <w:proofErr w:type="spellEnd"/>
                          <w:r w:rsidRPr="00182AA7">
                            <w:rPr>
                              <w:color w:val="FFFFFF" w:themeColor="background1"/>
                              <w:sz w:val="16"/>
                              <w:szCs w:val="16"/>
                            </w:rPr>
                            <w:t xml:space="preserve"> shall not be liable for technical or editorial errors or omissions contained herein. All rights reserved.</w:t>
                          </w:r>
                        </w:p>
                      </w:txbxContent>
                    </v:textbox>
                    <w10:wrap anchorx="margin"/>
                  </v:shape>
                </w:pict>
              </mc:Fallback>
            </mc:AlternateContent>
          </w:r>
          <w:r w:rsidR="0015684E" w:rsidRPr="0015684E">
            <w:rPr>
              <w:b/>
              <w:bCs/>
              <w:noProof/>
              <w:color w:val="257AB8" w:themeColor="accent1"/>
              <w:sz w:val="32"/>
              <w:szCs w:val="32"/>
            </w:rPr>
            <mc:AlternateContent>
              <mc:Choice Requires="wps">
                <w:drawing>
                  <wp:anchor distT="45720" distB="45720" distL="114300" distR="114300" simplePos="0" relativeHeight="251667456" behindDoc="0" locked="0" layoutInCell="1" allowOverlap="1" wp14:anchorId="27F6A7F8" wp14:editId="3C96B035">
                    <wp:simplePos x="0" y="0"/>
                    <wp:positionH relativeFrom="margin">
                      <wp:align>right</wp:align>
                    </wp:positionH>
                    <wp:positionV relativeFrom="paragraph">
                      <wp:posOffset>2280285</wp:posOffset>
                    </wp:positionV>
                    <wp:extent cx="6851015" cy="1525905"/>
                    <wp:effectExtent l="0" t="0" r="698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1525905"/>
                            </a:xfrm>
                            <a:prstGeom prst="rect">
                              <a:avLst/>
                            </a:prstGeom>
                            <a:noFill/>
                            <a:ln w="9525">
                              <a:noFill/>
                              <a:miter lim="800000"/>
                              <a:headEnd/>
                              <a:tailEnd/>
                            </a:ln>
                          </wps:spPr>
                          <wps:txbx>
                            <w:txbxContent>
                              <w:p w14:paraId="00A4B28C" w14:textId="77777777" w:rsidR="0015684E" w:rsidRPr="00B129C2" w:rsidRDefault="0015684E">
                                <w:pPr>
                                  <w:rPr>
                                    <w:rFonts w:ascii="Open Sans ExtraBold" w:hAnsi="Open Sans ExtraBold" w:cs="Open Sans ExtraBold"/>
                                    <w:b/>
                                    <w:bCs/>
                                    <w:color w:val="FFFFFF" w:themeColor="background1"/>
                                    <w:sz w:val="44"/>
                                    <w:szCs w:val="44"/>
                                  </w:rPr>
                                </w:pPr>
                                <w:r w:rsidRPr="00B129C2">
                                  <w:rPr>
                                    <w:rFonts w:ascii="Open Sans ExtraBold" w:hAnsi="Open Sans ExtraBold" w:cs="Open Sans ExtraBold"/>
                                    <w:b/>
                                    <w:bCs/>
                                    <w:color w:val="FFFFFF" w:themeColor="background1"/>
                                    <w:sz w:val="44"/>
                                    <w:szCs w:val="44"/>
                                  </w:rPr>
                                  <w:t>Owners Manual</w:t>
                                </w:r>
                              </w:p>
                              <w:p w14:paraId="15B3E72D" w14:textId="5996CAD8" w:rsidR="00DB53E3" w:rsidRDefault="00DB53E3">
                                <w:pPr>
                                  <w:rPr>
                                    <w:i/>
                                    <w:iCs/>
                                    <w:color w:val="FFFFFF" w:themeColor="background1"/>
                                    <w:sz w:val="32"/>
                                    <w:szCs w:val="32"/>
                                  </w:rPr>
                                </w:pPr>
                                <w:r w:rsidRPr="00DB53E3">
                                  <w:rPr>
                                    <w:i/>
                                    <w:iCs/>
                                    <w:color w:val="FFFFFF" w:themeColor="background1"/>
                                    <w:sz w:val="32"/>
                                    <w:szCs w:val="32"/>
                                  </w:rPr>
                                  <w:t>DP10</w:t>
                                </w:r>
                                <w:r w:rsidRPr="00DB53E3">
                                  <w:rPr>
                                    <w:rFonts w:ascii="Times New Roman" w:hAnsi="Times New Roman" w:cs="Times New Roman"/>
                                    <w:i/>
                                    <w:iCs/>
                                    <w:color w:val="FFFFFF" w:themeColor="background1"/>
                                    <w:sz w:val="32"/>
                                    <w:szCs w:val="32"/>
                                  </w:rPr>
                                  <w:t>‐</w:t>
                                </w:r>
                                <w:r w:rsidRPr="00DB53E3">
                                  <w:rPr>
                                    <w:i/>
                                    <w:iCs/>
                                    <w:color w:val="FFFFFF" w:themeColor="background1"/>
                                    <w:sz w:val="32"/>
                                    <w:szCs w:val="32"/>
                                  </w:rPr>
                                  <w:t>LED</w:t>
                                </w:r>
                                <w:r w:rsidRPr="00DB53E3">
                                  <w:rPr>
                                    <w:rFonts w:ascii="Times New Roman" w:hAnsi="Times New Roman" w:cs="Times New Roman"/>
                                    <w:i/>
                                    <w:iCs/>
                                    <w:color w:val="FFFFFF" w:themeColor="background1"/>
                                    <w:sz w:val="32"/>
                                    <w:szCs w:val="32"/>
                                  </w:rPr>
                                  <w:t>‐</w:t>
                                </w:r>
                                <w:r w:rsidRPr="00DB53E3">
                                  <w:rPr>
                                    <w:i/>
                                    <w:iCs/>
                                    <w:color w:val="FFFFFF" w:themeColor="background1"/>
                                    <w:sz w:val="32"/>
                                    <w:szCs w:val="32"/>
                                  </w:rPr>
                                  <w:t>12</w:t>
                                </w:r>
                              </w:p>
                              <w:p w14:paraId="7D6F4DC8" w14:textId="784F4FC3" w:rsidR="00A15726" w:rsidRPr="0015684E" w:rsidRDefault="00A15726">
                                <w:pPr>
                                  <w:rPr>
                                    <w:i/>
                                    <w:iCs/>
                                    <w:color w:val="FFFFFF" w:themeColor="background1"/>
                                    <w:sz w:val="32"/>
                                    <w:szCs w:val="32"/>
                                  </w:rPr>
                                </w:pPr>
                                <w:r>
                                  <w:rPr>
                                    <w:i/>
                                    <w:iCs/>
                                    <w:color w:val="FFFFFF" w:themeColor="background1"/>
                                    <w:sz w:val="32"/>
                                    <w:szCs w:val="32"/>
                                  </w:rPr>
                                  <w:t>Power Distribution Panel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6A7F8" id="_x0000_s1027" type="#_x0000_t202" style="position:absolute;margin-left:488.25pt;margin-top:179.55pt;width:539.45pt;height:120.1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" filled="f" stroked="f">
                    <v:textbox inset="0,0,0,0">
                      <w:txbxContent>
                        <w:p w14:paraId="00A4B28C" w14:textId="77777777" w:rsidR="0015684E" w:rsidRPr="00B129C2" w:rsidRDefault="0015684E">
                          <w:pPr>
                            <w:rPr>
                              <w:rFonts w:ascii="Open Sans ExtraBold" w:hAnsi="Open Sans ExtraBold" w:cs="Open Sans ExtraBold"/>
                              <w:b/>
                              <w:bCs/>
                              <w:color w:val="FFFFFF" w:themeColor="background1"/>
                              <w:sz w:val="44"/>
                              <w:szCs w:val="44"/>
                            </w:rPr>
                          </w:pPr>
                          <w:r w:rsidRPr="00B129C2">
                            <w:rPr>
                              <w:rFonts w:ascii="Open Sans ExtraBold" w:hAnsi="Open Sans ExtraBold" w:cs="Open Sans ExtraBold"/>
                              <w:b/>
                              <w:bCs/>
                              <w:color w:val="FFFFFF" w:themeColor="background1"/>
                              <w:sz w:val="44"/>
                              <w:szCs w:val="44"/>
                            </w:rPr>
                            <w:t>Owners Manual</w:t>
                          </w:r>
                        </w:p>
                        <w:p w14:paraId="15B3E72D" w14:textId="5996CAD8" w:rsidR="00DB53E3" w:rsidRDefault="00DB53E3">
                          <w:pPr>
                            <w:rPr>
                              <w:i/>
                              <w:iCs/>
                              <w:color w:val="FFFFFF" w:themeColor="background1"/>
                              <w:sz w:val="32"/>
                              <w:szCs w:val="32"/>
                            </w:rPr>
                          </w:pPr>
                          <w:r w:rsidRPr="00DB53E3">
                            <w:rPr>
                              <w:i/>
                              <w:iCs/>
                              <w:color w:val="FFFFFF" w:themeColor="background1"/>
                              <w:sz w:val="32"/>
                              <w:szCs w:val="32"/>
                            </w:rPr>
                            <w:t>DP10</w:t>
                          </w:r>
                          <w:r w:rsidRPr="00DB53E3">
                            <w:rPr>
                              <w:rFonts w:ascii="Times New Roman" w:hAnsi="Times New Roman" w:cs="Times New Roman"/>
                              <w:i/>
                              <w:iCs/>
                              <w:color w:val="FFFFFF" w:themeColor="background1"/>
                              <w:sz w:val="32"/>
                              <w:szCs w:val="32"/>
                            </w:rPr>
                            <w:t>‐</w:t>
                          </w:r>
                          <w:r w:rsidRPr="00DB53E3">
                            <w:rPr>
                              <w:i/>
                              <w:iCs/>
                              <w:color w:val="FFFFFF" w:themeColor="background1"/>
                              <w:sz w:val="32"/>
                              <w:szCs w:val="32"/>
                            </w:rPr>
                            <w:t>LED</w:t>
                          </w:r>
                          <w:r w:rsidRPr="00DB53E3">
                            <w:rPr>
                              <w:rFonts w:ascii="Times New Roman" w:hAnsi="Times New Roman" w:cs="Times New Roman"/>
                              <w:i/>
                              <w:iCs/>
                              <w:color w:val="FFFFFF" w:themeColor="background1"/>
                              <w:sz w:val="32"/>
                              <w:szCs w:val="32"/>
                            </w:rPr>
                            <w:t>‐</w:t>
                          </w:r>
                          <w:r w:rsidRPr="00DB53E3">
                            <w:rPr>
                              <w:i/>
                              <w:iCs/>
                              <w:color w:val="FFFFFF" w:themeColor="background1"/>
                              <w:sz w:val="32"/>
                              <w:szCs w:val="32"/>
                            </w:rPr>
                            <w:t>12</w:t>
                          </w:r>
                        </w:p>
                        <w:p w14:paraId="7D6F4DC8" w14:textId="784F4FC3" w:rsidR="00A15726" w:rsidRPr="0015684E" w:rsidRDefault="00A15726">
                          <w:pPr>
                            <w:rPr>
                              <w:i/>
                              <w:iCs/>
                              <w:color w:val="FFFFFF" w:themeColor="background1"/>
                              <w:sz w:val="32"/>
                              <w:szCs w:val="32"/>
                            </w:rPr>
                          </w:pPr>
                          <w:r>
                            <w:rPr>
                              <w:i/>
                              <w:iCs/>
                              <w:color w:val="FFFFFF" w:themeColor="background1"/>
                              <w:sz w:val="32"/>
                              <w:szCs w:val="32"/>
                            </w:rPr>
                            <w:t>Power Distribution Panel</w:t>
                          </w:r>
                        </w:p>
                      </w:txbxContent>
                    </v:textbox>
                    <w10:wrap type="square" anchorx="margin"/>
                  </v:shape>
                </w:pict>
              </mc:Fallback>
            </mc:AlternateContent>
          </w:r>
          <w:r w:rsidR="00926DC0">
            <w:rPr>
              <w:b/>
              <w:bCs/>
              <w:color w:val="257AB8" w:themeColor="accent1"/>
              <w:sz w:val="32"/>
              <w:szCs w:val="32"/>
            </w:rPr>
            <w:br w:type="page"/>
          </w:r>
        </w:p>
      </w:sdtContent>
    </w:sdt>
    <w:bookmarkEnd w:id="0" w:displacedByCustomXml="prev"/>
    <w:p w14:paraId="000CF8E6" w14:textId="77777777" w:rsidR="00F10DAA" w:rsidRDefault="00F10DAA" w:rsidP="00F10DAA">
      <w:pPr>
        <w:pStyle w:val="Heading1"/>
      </w:pPr>
      <w:bookmarkStart w:id="1" w:name="_Toc129007139"/>
      <w:r>
        <w:lastRenderedPageBreak/>
        <w:t>Table Of C</w:t>
      </w:r>
      <w:r w:rsidRPr="00F10DAA">
        <w:t>onten</w:t>
      </w:r>
      <w:r>
        <w:t>ts</w:t>
      </w:r>
      <w:bookmarkEnd w:id="1"/>
    </w:p>
    <w:sdt>
      <w:sdtPr>
        <w:rPr>
          <w:rFonts w:ascii="Open Sans" w:eastAsiaTheme="minorHAnsi" w:hAnsi="Open Sans" w:cs="Open Sans"/>
          <w:b w:val="0"/>
          <w:color w:val="222222" w:themeColor="text1"/>
          <w:sz w:val="20"/>
          <w:szCs w:val="20"/>
          <w:lang w:val="en-CA"/>
        </w:rPr>
        <w:id w:val="1159261416"/>
        <w:docPartObj>
          <w:docPartGallery w:val="Table of Contents"/>
          <w:docPartUnique/>
        </w:docPartObj>
      </w:sdtPr>
      <w:sdtEndPr>
        <w:rPr>
          <w:noProof/>
        </w:rPr>
      </w:sdtEndPr>
      <w:sdtContent>
        <w:p w14:paraId="0CB54296" w14:textId="77777777" w:rsidR="00F10DAA" w:rsidRPr="00F10DAA" w:rsidRDefault="00F10DAA" w:rsidP="00F10DAA">
          <w:pPr>
            <w:pStyle w:val="TOCHeading"/>
            <w:rPr>
              <w:rStyle w:val="Heading2Char"/>
            </w:rPr>
          </w:pPr>
          <w:r w:rsidRPr="00F10DAA">
            <w:rPr>
              <w:rStyle w:val="Heading2Char"/>
            </w:rPr>
            <w:t>Table of Contents</w:t>
          </w:r>
        </w:p>
        <w:p w14:paraId="36CE178C" w14:textId="22BEBEF6" w:rsidR="00DB53E3" w:rsidRDefault="00F10DAA">
          <w:pPr>
            <w:pStyle w:val="TOC1"/>
            <w:tabs>
              <w:tab w:val="right" w:leader="dot" w:pos="10790"/>
            </w:tabs>
            <w:rPr>
              <w:rFonts w:asciiTheme="minorHAnsi" w:eastAsiaTheme="minorEastAsia" w:hAnsiTheme="minorHAnsi" w:cstheme="minorBidi"/>
              <w:noProof/>
              <w:color w:val="auto"/>
              <w:sz w:val="22"/>
              <w:szCs w:val="22"/>
              <w:lang w:eastAsia="en-CA"/>
            </w:rPr>
          </w:pPr>
          <w:r>
            <w:fldChar w:fldCharType="begin"/>
          </w:r>
          <w:r>
            <w:instrText xml:space="preserve"> TOC \o "1-3" \h \z \u </w:instrText>
          </w:r>
          <w:r>
            <w:fldChar w:fldCharType="separate"/>
          </w:r>
          <w:hyperlink w:anchor="_Toc129007139" w:history="1">
            <w:r w:rsidR="00DB53E3" w:rsidRPr="00DB5D19">
              <w:rPr>
                <w:rStyle w:val="Hyperlink"/>
                <w:noProof/>
              </w:rPr>
              <w:t>Table Of Contents</w:t>
            </w:r>
            <w:r w:rsidR="00DB53E3">
              <w:rPr>
                <w:noProof/>
                <w:webHidden/>
              </w:rPr>
              <w:tab/>
            </w:r>
            <w:r w:rsidR="00DB53E3">
              <w:rPr>
                <w:noProof/>
                <w:webHidden/>
              </w:rPr>
              <w:fldChar w:fldCharType="begin"/>
            </w:r>
            <w:r w:rsidR="00DB53E3">
              <w:rPr>
                <w:noProof/>
                <w:webHidden/>
              </w:rPr>
              <w:instrText xml:space="preserve"> PAGEREF _Toc129007139 \h </w:instrText>
            </w:r>
            <w:r w:rsidR="00DB53E3">
              <w:rPr>
                <w:noProof/>
                <w:webHidden/>
              </w:rPr>
            </w:r>
            <w:r w:rsidR="00DB53E3">
              <w:rPr>
                <w:noProof/>
                <w:webHidden/>
              </w:rPr>
              <w:fldChar w:fldCharType="separate"/>
            </w:r>
            <w:r w:rsidR="00DB53E3">
              <w:rPr>
                <w:noProof/>
                <w:webHidden/>
              </w:rPr>
              <w:t>1</w:t>
            </w:r>
            <w:r w:rsidR="00DB53E3">
              <w:rPr>
                <w:noProof/>
                <w:webHidden/>
              </w:rPr>
              <w:fldChar w:fldCharType="end"/>
            </w:r>
          </w:hyperlink>
        </w:p>
        <w:p w14:paraId="1B6A1EB1" w14:textId="5A5EE1C3" w:rsidR="00DB53E3" w:rsidRDefault="00DB53E3">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7140" w:history="1">
            <w:r w:rsidRPr="00DB5D19">
              <w:rPr>
                <w:rStyle w:val="Hyperlink"/>
                <w:noProof/>
              </w:rPr>
              <w:t>Description</w:t>
            </w:r>
            <w:r>
              <w:rPr>
                <w:noProof/>
                <w:webHidden/>
              </w:rPr>
              <w:tab/>
            </w:r>
            <w:r>
              <w:rPr>
                <w:noProof/>
                <w:webHidden/>
              </w:rPr>
              <w:fldChar w:fldCharType="begin"/>
            </w:r>
            <w:r>
              <w:rPr>
                <w:noProof/>
                <w:webHidden/>
              </w:rPr>
              <w:instrText xml:space="preserve"> PAGEREF _Toc129007140 \h </w:instrText>
            </w:r>
            <w:r>
              <w:rPr>
                <w:noProof/>
                <w:webHidden/>
              </w:rPr>
            </w:r>
            <w:r>
              <w:rPr>
                <w:noProof/>
                <w:webHidden/>
              </w:rPr>
              <w:fldChar w:fldCharType="separate"/>
            </w:r>
            <w:r>
              <w:rPr>
                <w:noProof/>
                <w:webHidden/>
              </w:rPr>
              <w:t>2</w:t>
            </w:r>
            <w:r>
              <w:rPr>
                <w:noProof/>
                <w:webHidden/>
              </w:rPr>
              <w:fldChar w:fldCharType="end"/>
            </w:r>
          </w:hyperlink>
        </w:p>
        <w:p w14:paraId="5128350E" w14:textId="6DD6BFDA" w:rsidR="00DB53E3" w:rsidRDefault="00DB53E3">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7141" w:history="1">
            <w:r w:rsidRPr="00DB5D19">
              <w:rPr>
                <w:rStyle w:val="Hyperlink"/>
                <w:noProof/>
              </w:rPr>
              <w:t>Specifications</w:t>
            </w:r>
            <w:r>
              <w:rPr>
                <w:noProof/>
                <w:webHidden/>
              </w:rPr>
              <w:tab/>
            </w:r>
            <w:r>
              <w:rPr>
                <w:noProof/>
                <w:webHidden/>
              </w:rPr>
              <w:fldChar w:fldCharType="begin"/>
            </w:r>
            <w:r>
              <w:rPr>
                <w:noProof/>
                <w:webHidden/>
              </w:rPr>
              <w:instrText xml:space="preserve"> PAGEREF _Toc129007141 \h </w:instrText>
            </w:r>
            <w:r>
              <w:rPr>
                <w:noProof/>
                <w:webHidden/>
              </w:rPr>
            </w:r>
            <w:r>
              <w:rPr>
                <w:noProof/>
                <w:webHidden/>
              </w:rPr>
              <w:fldChar w:fldCharType="separate"/>
            </w:r>
            <w:r>
              <w:rPr>
                <w:noProof/>
                <w:webHidden/>
              </w:rPr>
              <w:t>2</w:t>
            </w:r>
            <w:r>
              <w:rPr>
                <w:noProof/>
                <w:webHidden/>
              </w:rPr>
              <w:fldChar w:fldCharType="end"/>
            </w:r>
          </w:hyperlink>
        </w:p>
        <w:p w14:paraId="0E88423D" w14:textId="6FF08691" w:rsidR="00DB53E3" w:rsidRDefault="00DB53E3">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7142" w:history="1">
            <w:r w:rsidRPr="00DB5D19">
              <w:rPr>
                <w:rStyle w:val="Hyperlink"/>
                <w:noProof/>
              </w:rPr>
              <w:t>INSTALLATION WARNING</w:t>
            </w:r>
            <w:r>
              <w:rPr>
                <w:noProof/>
                <w:webHidden/>
              </w:rPr>
              <w:tab/>
            </w:r>
            <w:r>
              <w:rPr>
                <w:noProof/>
                <w:webHidden/>
              </w:rPr>
              <w:fldChar w:fldCharType="begin"/>
            </w:r>
            <w:r>
              <w:rPr>
                <w:noProof/>
                <w:webHidden/>
              </w:rPr>
              <w:instrText xml:space="preserve"> PAGEREF _Toc129007142 \h </w:instrText>
            </w:r>
            <w:r>
              <w:rPr>
                <w:noProof/>
                <w:webHidden/>
              </w:rPr>
            </w:r>
            <w:r>
              <w:rPr>
                <w:noProof/>
                <w:webHidden/>
              </w:rPr>
              <w:fldChar w:fldCharType="separate"/>
            </w:r>
            <w:r>
              <w:rPr>
                <w:noProof/>
                <w:webHidden/>
              </w:rPr>
              <w:t>2</w:t>
            </w:r>
            <w:r>
              <w:rPr>
                <w:noProof/>
                <w:webHidden/>
              </w:rPr>
              <w:fldChar w:fldCharType="end"/>
            </w:r>
          </w:hyperlink>
        </w:p>
        <w:p w14:paraId="1C61E412" w14:textId="7FFBD232" w:rsidR="00DB53E3" w:rsidRDefault="00DB53E3">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7143" w:history="1">
            <w:r w:rsidRPr="00DB5D19">
              <w:rPr>
                <w:rStyle w:val="Hyperlink"/>
                <w:noProof/>
              </w:rPr>
              <w:t>CONDUCTOR PRETREATMENT</w:t>
            </w:r>
            <w:r>
              <w:rPr>
                <w:noProof/>
                <w:webHidden/>
              </w:rPr>
              <w:tab/>
            </w:r>
            <w:r>
              <w:rPr>
                <w:noProof/>
                <w:webHidden/>
              </w:rPr>
              <w:fldChar w:fldCharType="begin"/>
            </w:r>
            <w:r>
              <w:rPr>
                <w:noProof/>
                <w:webHidden/>
              </w:rPr>
              <w:instrText xml:space="preserve"> PAGEREF _Toc129007143 \h </w:instrText>
            </w:r>
            <w:r>
              <w:rPr>
                <w:noProof/>
                <w:webHidden/>
              </w:rPr>
            </w:r>
            <w:r>
              <w:rPr>
                <w:noProof/>
                <w:webHidden/>
              </w:rPr>
              <w:fldChar w:fldCharType="separate"/>
            </w:r>
            <w:r>
              <w:rPr>
                <w:noProof/>
                <w:webHidden/>
              </w:rPr>
              <w:t>3</w:t>
            </w:r>
            <w:r>
              <w:rPr>
                <w:noProof/>
                <w:webHidden/>
              </w:rPr>
              <w:fldChar w:fldCharType="end"/>
            </w:r>
          </w:hyperlink>
        </w:p>
        <w:p w14:paraId="72774C12" w14:textId="09638E23" w:rsidR="00DB53E3" w:rsidRDefault="00DB53E3">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7144" w:history="1">
            <w:r w:rsidRPr="00DB5D19">
              <w:rPr>
                <w:rStyle w:val="Hyperlink"/>
                <w:noProof/>
              </w:rPr>
              <w:t>RECOMMENDED COPPER WIRE SIZE FOR CURRENT CAPACITY</w:t>
            </w:r>
            <w:r>
              <w:rPr>
                <w:noProof/>
                <w:webHidden/>
              </w:rPr>
              <w:tab/>
            </w:r>
            <w:r>
              <w:rPr>
                <w:noProof/>
                <w:webHidden/>
              </w:rPr>
              <w:fldChar w:fldCharType="begin"/>
            </w:r>
            <w:r>
              <w:rPr>
                <w:noProof/>
                <w:webHidden/>
              </w:rPr>
              <w:instrText xml:space="preserve"> PAGEREF _Toc129007144 \h </w:instrText>
            </w:r>
            <w:r>
              <w:rPr>
                <w:noProof/>
                <w:webHidden/>
              </w:rPr>
            </w:r>
            <w:r>
              <w:rPr>
                <w:noProof/>
                <w:webHidden/>
              </w:rPr>
              <w:fldChar w:fldCharType="separate"/>
            </w:r>
            <w:r>
              <w:rPr>
                <w:noProof/>
                <w:webHidden/>
              </w:rPr>
              <w:t>3</w:t>
            </w:r>
            <w:r>
              <w:rPr>
                <w:noProof/>
                <w:webHidden/>
              </w:rPr>
              <w:fldChar w:fldCharType="end"/>
            </w:r>
          </w:hyperlink>
        </w:p>
        <w:p w14:paraId="65AE3DF5" w14:textId="4AE4CA15" w:rsidR="00DB53E3" w:rsidRDefault="00DB53E3">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7145" w:history="1">
            <w:r w:rsidRPr="00DB5D19">
              <w:rPr>
                <w:rStyle w:val="Hyperlink"/>
                <w:noProof/>
              </w:rPr>
              <w:t>LIMITED WARRANTY</w:t>
            </w:r>
            <w:r>
              <w:rPr>
                <w:noProof/>
                <w:webHidden/>
              </w:rPr>
              <w:tab/>
            </w:r>
            <w:r>
              <w:rPr>
                <w:noProof/>
                <w:webHidden/>
              </w:rPr>
              <w:fldChar w:fldCharType="begin"/>
            </w:r>
            <w:r>
              <w:rPr>
                <w:noProof/>
                <w:webHidden/>
              </w:rPr>
              <w:instrText xml:space="preserve"> PAGEREF _Toc129007145 \h </w:instrText>
            </w:r>
            <w:r>
              <w:rPr>
                <w:noProof/>
                <w:webHidden/>
              </w:rPr>
            </w:r>
            <w:r>
              <w:rPr>
                <w:noProof/>
                <w:webHidden/>
              </w:rPr>
              <w:fldChar w:fldCharType="separate"/>
            </w:r>
            <w:r>
              <w:rPr>
                <w:noProof/>
                <w:webHidden/>
              </w:rPr>
              <w:t>4</w:t>
            </w:r>
            <w:r>
              <w:rPr>
                <w:noProof/>
                <w:webHidden/>
              </w:rPr>
              <w:fldChar w:fldCharType="end"/>
            </w:r>
          </w:hyperlink>
        </w:p>
        <w:p w14:paraId="688BBDBD" w14:textId="44D037B8" w:rsidR="00DB53E3" w:rsidRDefault="00DB53E3">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7146" w:history="1">
            <w:r w:rsidRPr="00DB5D19">
              <w:rPr>
                <w:rStyle w:val="Hyperlink"/>
                <w:noProof/>
              </w:rPr>
              <w:t>Contact Us</w:t>
            </w:r>
            <w:r>
              <w:rPr>
                <w:noProof/>
                <w:webHidden/>
              </w:rPr>
              <w:tab/>
            </w:r>
            <w:r>
              <w:rPr>
                <w:noProof/>
                <w:webHidden/>
              </w:rPr>
              <w:fldChar w:fldCharType="begin"/>
            </w:r>
            <w:r>
              <w:rPr>
                <w:noProof/>
                <w:webHidden/>
              </w:rPr>
              <w:instrText xml:space="preserve"> PAGEREF _Toc129007146 \h </w:instrText>
            </w:r>
            <w:r>
              <w:rPr>
                <w:noProof/>
                <w:webHidden/>
              </w:rPr>
            </w:r>
            <w:r>
              <w:rPr>
                <w:noProof/>
                <w:webHidden/>
              </w:rPr>
              <w:fldChar w:fldCharType="separate"/>
            </w:r>
            <w:r>
              <w:rPr>
                <w:noProof/>
                <w:webHidden/>
              </w:rPr>
              <w:t>5</w:t>
            </w:r>
            <w:r>
              <w:rPr>
                <w:noProof/>
                <w:webHidden/>
              </w:rPr>
              <w:fldChar w:fldCharType="end"/>
            </w:r>
          </w:hyperlink>
        </w:p>
        <w:p w14:paraId="4BE5FA72" w14:textId="53FADE6A" w:rsidR="00F10DAA" w:rsidRPr="00CF708B" w:rsidRDefault="00F10DAA" w:rsidP="00CF708B">
          <w:pPr>
            <w:pStyle w:val="TOC1"/>
            <w:tabs>
              <w:tab w:val="right" w:leader="dot" w:pos="10790"/>
            </w:tabs>
            <w:rPr>
              <w:rFonts w:asciiTheme="minorHAnsi" w:eastAsiaTheme="minorEastAsia" w:hAnsiTheme="minorHAnsi" w:cstheme="minorBidi"/>
              <w:noProof/>
              <w:color w:val="auto"/>
              <w:sz w:val="22"/>
              <w:szCs w:val="22"/>
              <w:lang w:eastAsia="en-CA"/>
            </w:rPr>
          </w:pPr>
          <w:r>
            <w:rPr>
              <w:noProof/>
            </w:rPr>
            <w:fldChar w:fldCharType="end"/>
          </w:r>
        </w:p>
      </w:sdtContent>
    </w:sdt>
    <w:p w14:paraId="50C5CC57" w14:textId="77777777" w:rsidR="00F10DAA" w:rsidRDefault="00F10DAA">
      <w:pPr>
        <w:spacing w:after="160" w:line="259" w:lineRule="auto"/>
      </w:pPr>
      <w:r>
        <w:br w:type="page"/>
      </w:r>
    </w:p>
    <w:p w14:paraId="146C47C6" w14:textId="183A0816" w:rsidR="00DB53E3" w:rsidRPr="00DB53E3" w:rsidRDefault="00DB53E3" w:rsidP="00DB53E3">
      <w:pPr>
        <w:pStyle w:val="ListParagraph"/>
        <w:numPr>
          <w:ilvl w:val="0"/>
          <w:numId w:val="4"/>
        </w:numPr>
        <w:autoSpaceDE w:val="0"/>
        <w:autoSpaceDN w:val="0"/>
        <w:adjustRightInd w:val="0"/>
        <w:rPr>
          <w:rFonts w:ascii="Calibri" w:hAnsi="Calibri" w:cs="Calibri"/>
          <w:color w:val="auto"/>
          <w:sz w:val="18"/>
          <w:szCs w:val="18"/>
        </w:rPr>
      </w:pPr>
      <w:r w:rsidRPr="00DB53E3">
        <w:rPr>
          <w:rFonts w:ascii="Calibri" w:hAnsi="Calibri" w:cs="Calibri"/>
          <w:color w:val="auto"/>
          <w:sz w:val="18"/>
          <w:szCs w:val="18"/>
        </w:rPr>
        <w:lastRenderedPageBreak/>
        <w:drawing>
          <wp:anchor distT="0" distB="0" distL="114300" distR="114300" simplePos="0" relativeHeight="251680768" behindDoc="1" locked="0" layoutInCell="1" allowOverlap="1" wp14:anchorId="3447564B" wp14:editId="384ACDB5">
            <wp:simplePos x="0" y="0"/>
            <wp:positionH relativeFrom="margin">
              <wp:posOffset>3511550</wp:posOffset>
            </wp:positionH>
            <wp:positionV relativeFrom="paragraph">
              <wp:posOffset>1270</wp:posOffset>
            </wp:positionV>
            <wp:extent cx="3338195" cy="1664970"/>
            <wp:effectExtent l="0" t="0" r="0" b="0"/>
            <wp:wrapTight wrapText="bothSides">
              <wp:wrapPolygon edited="0">
                <wp:start x="0" y="0"/>
                <wp:lineTo x="0" y="21254"/>
                <wp:lineTo x="21448" y="21254"/>
                <wp:lineTo x="2144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8195" cy="1664970"/>
                    </a:xfrm>
                    <a:prstGeom prst="rect">
                      <a:avLst/>
                    </a:prstGeom>
                  </pic:spPr>
                </pic:pic>
              </a:graphicData>
            </a:graphic>
            <wp14:sizeRelH relativeFrom="margin">
              <wp14:pctWidth>0</wp14:pctWidth>
            </wp14:sizeRelH>
            <wp14:sizeRelV relativeFrom="margin">
              <wp14:pctHeight>0</wp14:pctHeight>
            </wp14:sizeRelV>
          </wp:anchor>
        </w:drawing>
      </w:r>
      <w:r w:rsidRPr="00DB53E3">
        <w:rPr>
          <w:rFonts w:ascii="Calibri" w:hAnsi="Calibri" w:cs="Calibri"/>
          <w:color w:val="auto"/>
          <w:sz w:val="18"/>
          <w:szCs w:val="18"/>
        </w:rPr>
        <w:t>Front</w:t>
      </w:r>
      <w:r w:rsidRPr="00DB53E3">
        <w:rPr>
          <w:rFonts w:ascii="Calibri" w:hAnsi="Calibri" w:cs="Calibri"/>
          <w:color w:val="auto"/>
          <w:sz w:val="18"/>
          <w:szCs w:val="18"/>
        </w:rPr>
        <w:t xml:space="preserve"> </w:t>
      </w:r>
      <w:r w:rsidRPr="00DB53E3">
        <w:rPr>
          <w:rFonts w:ascii="Calibri" w:hAnsi="Calibri" w:cs="Calibri"/>
          <w:color w:val="auto"/>
          <w:sz w:val="18"/>
          <w:szCs w:val="18"/>
        </w:rPr>
        <w:t>panel</w:t>
      </w:r>
      <w:r w:rsidRPr="00DB53E3">
        <w:rPr>
          <w:rFonts w:ascii="Calibri" w:hAnsi="Calibri" w:cs="Calibri"/>
          <w:color w:val="auto"/>
          <w:sz w:val="18"/>
          <w:szCs w:val="18"/>
        </w:rPr>
        <w:t xml:space="preserve"> </w:t>
      </w:r>
      <w:r w:rsidRPr="00DB53E3">
        <w:rPr>
          <w:rFonts w:ascii="Calibri" w:hAnsi="Calibri" w:cs="Calibri"/>
          <w:color w:val="auto"/>
          <w:sz w:val="18"/>
          <w:szCs w:val="18"/>
        </w:rPr>
        <w:t>LEDs</w:t>
      </w:r>
      <w:r w:rsidRPr="00DB53E3">
        <w:rPr>
          <w:rFonts w:ascii="Calibri" w:hAnsi="Calibri" w:cs="Calibri"/>
          <w:color w:val="auto"/>
          <w:sz w:val="18"/>
          <w:szCs w:val="18"/>
        </w:rPr>
        <w:t xml:space="preserve"> </w:t>
      </w:r>
      <w:r w:rsidRPr="00DB53E3">
        <w:rPr>
          <w:rFonts w:ascii="Calibri" w:hAnsi="Calibri" w:cs="Calibri"/>
          <w:color w:val="auto"/>
          <w:sz w:val="18"/>
          <w:szCs w:val="18"/>
        </w:rPr>
        <w:t>indicate</w:t>
      </w:r>
      <w:r w:rsidRPr="00DB53E3">
        <w:rPr>
          <w:rFonts w:ascii="Calibri" w:hAnsi="Calibri" w:cs="Calibri"/>
          <w:color w:val="auto"/>
          <w:sz w:val="18"/>
          <w:szCs w:val="18"/>
        </w:rPr>
        <w:t xml:space="preserve"> </w:t>
      </w:r>
      <w:r w:rsidRPr="00DB53E3">
        <w:rPr>
          <w:rFonts w:ascii="Calibri" w:hAnsi="Calibri" w:cs="Calibri"/>
          <w:color w:val="auto"/>
          <w:sz w:val="18"/>
          <w:szCs w:val="18"/>
        </w:rPr>
        <w:t>circuit</w:t>
      </w:r>
      <w:r w:rsidRPr="00DB53E3">
        <w:rPr>
          <w:rFonts w:ascii="Calibri" w:hAnsi="Calibri" w:cs="Calibri"/>
          <w:color w:val="auto"/>
          <w:sz w:val="18"/>
          <w:szCs w:val="18"/>
        </w:rPr>
        <w:t xml:space="preserve"> c</w:t>
      </w:r>
      <w:r w:rsidRPr="00DB53E3">
        <w:rPr>
          <w:rFonts w:ascii="Calibri" w:hAnsi="Calibri" w:cs="Calibri"/>
          <w:color w:val="auto"/>
          <w:sz w:val="18"/>
          <w:szCs w:val="18"/>
        </w:rPr>
        <w:t>ondition</w:t>
      </w:r>
      <w:r w:rsidRPr="00DB53E3">
        <w:rPr>
          <w:rFonts w:ascii="Calibri" w:hAnsi="Calibri" w:cs="Calibri"/>
          <w:color w:val="auto"/>
          <w:sz w:val="18"/>
          <w:szCs w:val="18"/>
        </w:rPr>
        <w:t xml:space="preserve"> </w:t>
      </w:r>
      <w:r w:rsidRPr="00DB53E3">
        <w:rPr>
          <w:rFonts w:ascii="Calibri" w:hAnsi="Calibri" w:cs="Calibri"/>
          <w:color w:val="auto"/>
          <w:sz w:val="18"/>
          <w:szCs w:val="18"/>
        </w:rPr>
        <w:t>(open/closed)</w:t>
      </w:r>
    </w:p>
    <w:p w14:paraId="65CD320E" w14:textId="16FC4DDB" w:rsidR="00DB53E3" w:rsidRPr="00DB53E3" w:rsidRDefault="00DB53E3" w:rsidP="00DB53E3">
      <w:pPr>
        <w:pStyle w:val="ListParagraph"/>
        <w:numPr>
          <w:ilvl w:val="0"/>
          <w:numId w:val="4"/>
        </w:numPr>
        <w:autoSpaceDE w:val="0"/>
        <w:autoSpaceDN w:val="0"/>
        <w:adjustRightInd w:val="0"/>
        <w:rPr>
          <w:rFonts w:ascii="Calibri" w:hAnsi="Calibri" w:cs="Calibri"/>
          <w:color w:val="auto"/>
          <w:sz w:val="18"/>
          <w:szCs w:val="18"/>
        </w:rPr>
      </w:pPr>
      <w:r w:rsidRPr="00DB53E3">
        <w:rPr>
          <w:rFonts w:ascii="Calibri" w:hAnsi="Calibri" w:cs="Calibri"/>
          <w:color w:val="auto"/>
          <w:sz w:val="18"/>
          <w:szCs w:val="18"/>
        </w:rPr>
        <w:t>Access</w:t>
      </w:r>
      <w:r w:rsidRPr="00DB53E3">
        <w:rPr>
          <w:rFonts w:ascii="Calibri" w:hAnsi="Calibri" w:cs="Calibri"/>
          <w:color w:val="auto"/>
          <w:sz w:val="18"/>
          <w:szCs w:val="18"/>
        </w:rPr>
        <w:t xml:space="preserve"> </w:t>
      </w:r>
      <w:r w:rsidRPr="00DB53E3">
        <w:rPr>
          <w:rFonts w:ascii="Calibri" w:hAnsi="Calibri" w:cs="Calibri"/>
          <w:color w:val="auto"/>
          <w:sz w:val="18"/>
          <w:szCs w:val="18"/>
        </w:rPr>
        <w:t>power</w:t>
      </w:r>
      <w:r w:rsidRPr="00DB53E3">
        <w:rPr>
          <w:rFonts w:ascii="Calibri" w:hAnsi="Calibri" w:cs="Calibri"/>
          <w:color w:val="auto"/>
          <w:sz w:val="18"/>
          <w:szCs w:val="18"/>
        </w:rPr>
        <w:t xml:space="preserve"> </w:t>
      </w:r>
      <w:r w:rsidRPr="00DB53E3">
        <w:rPr>
          <w:rFonts w:ascii="Calibri" w:hAnsi="Calibri" w:cs="Calibri"/>
          <w:color w:val="auto"/>
          <w:sz w:val="18"/>
          <w:szCs w:val="18"/>
        </w:rPr>
        <w:t>from</w:t>
      </w:r>
      <w:r w:rsidRPr="00DB53E3">
        <w:rPr>
          <w:rFonts w:ascii="Calibri" w:hAnsi="Calibri" w:cs="Calibri"/>
          <w:color w:val="auto"/>
          <w:sz w:val="18"/>
          <w:szCs w:val="18"/>
        </w:rPr>
        <w:t xml:space="preserve"> </w:t>
      </w:r>
      <w:r w:rsidRPr="00DB53E3">
        <w:rPr>
          <w:rFonts w:ascii="Calibri" w:hAnsi="Calibri" w:cs="Calibri"/>
          <w:color w:val="auto"/>
          <w:sz w:val="18"/>
          <w:szCs w:val="18"/>
        </w:rPr>
        <w:t>10</w:t>
      </w:r>
      <w:r w:rsidRPr="00DB53E3">
        <w:rPr>
          <w:rFonts w:ascii="Calibri" w:hAnsi="Calibri" w:cs="Calibri"/>
          <w:color w:val="auto"/>
          <w:sz w:val="18"/>
          <w:szCs w:val="18"/>
        </w:rPr>
        <w:t xml:space="preserve"> </w:t>
      </w:r>
      <w:r w:rsidRPr="00DB53E3">
        <w:rPr>
          <w:rFonts w:ascii="Calibri" w:hAnsi="Calibri" w:cs="Calibri"/>
          <w:color w:val="auto"/>
          <w:sz w:val="18"/>
          <w:szCs w:val="18"/>
        </w:rPr>
        <w:t>outputs,</w:t>
      </w:r>
      <w:r w:rsidRPr="00DB53E3">
        <w:rPr>
          <w:rFonts w:ascii="Calibri" w:hAnsi="Calibri" w:cs="Calibri"/>
          <w:color w:val="auto"/>
          <w:sz w:val="18"/>
          <w:szCs w:val="18"/>
        </w:rPr>
        <w:t xml:space="preserve"> </w:t>
      </w:r>
      <w:r w:rsidRPr="00DB53E3">
        <w:rPr>
          <w:rFonts w:ascii="Calibri" w:hAnsi="Calibri" w:cs="Calibri"/>
          <w:color w:val="auto"/>
          <w:sz w:val="18"/>
          <w:szCs w:val="18"/>
        </w:rPr>
        <w:t>20</w:t>
      </w:r>
      <w:r w:rsidRPr="00DB53E3">
        <w:rPr>
          <w:rFonts w:ascii="Calibri" w:hAnsi="Calibri" w:cs="Calibri"/>
          <w:color w:val="auto"/>
          <w:sz w:val="18"/>
          <w:szCs w:val="18"/>
        </w:rPr>
        <w:t xml:space="preserve"> </w:t>
      </w:r>
      <w:r w:rsidRPr="00DB53E3">
        <w:rPr>
          <w:rFonts w:ascii="Calibri" w:hAnsi="Calibri" w:cs="Calibri"/>
          <w:color w:val="auto"/>
          <w:sz w:val="18"/>
          <w:szCs w:val="18"/>
        </w:rPr>
        <w:t>amps</w:t>
      </w:r>
      <w:r w:rsidRPr="00DB53E3">
        <w:rPr>
          <w:rFonts w:ascii="Calibri" w:hAnsi="Calibri" w:cs="Calibri"/>
          <w:color w:val="auto"/>
          <w:sz w:val="18"/>
          <w:szCs w:val="18"/>
        </w:rPr>
        <w:t xml:space="preserve"> </w:t>
      </w:r>
      <w:r w:rsidRPr="00DB53E3">
        <w:rPr>
          <w:rFonts w:ascii="Calibri" w:hAnsi="Calibri" w:cs="Calibri"/>
          <w:color w:val="auto"/>
          <w:sz w:val="18"/>
          <w:szCs w:val="18"/>
        </w:rPr>
        <w:t>maximum</w:t>
      </w:r>
      <w:r w:rsidRPr="00DB53E3">
        <w:rPr>
          <w:rFonts w:ascii="Calibri" w:hAnsi="Calibri" w:cs="Calibri"/>
          <w:color w:val="auto"/>
          <w:sz w:val="18"/>
          <w:szCs w:val="18"/>
        </w:rPr>
        <w:t xml:space="preserve"> </w:t>
      </w:r>
      <w:r w:rsidRPr="00DB53E3">
        <w:rPr>
          <w:rFonts w:ascii="Calibri" w:hAnsi="Calibri" w:cs="Calibri"/>
          <w:color w:val="auto"/>
          <w:sz w:val="18"/>
          <w:szCs w:val="18"/>
        </w:rPr>
        <w:t>per</w:t>
      </w:r>
      <w:r w:rsidRPr="00DB53E3">
        <w:rPr>
          <w:rFonts w:ascii="Calibri" w:hAnsi="Calibri" w:cs="Calibri"/>
          <w:color w:val="auto"/>
          <w:sz w:val="18"/>
          <w:szCs w:val="18"/>
        </w:rPr>
        <w:t xml:space="preserve"> </w:t>
      </w:r>
      <w:r w:rsidRPr="00DB53E3">
        <w:rPr>
          <w:rFonts w:ascii="Calibri" w:hAnsi="Calibri" w:cs="Calibri"/>
          <w:color w:val="auto"/>
          <w:sz w:val="18"/>
          <w:szCs w:val="18"/>
        </w:rPr>
        <w:t>output</w:t>
      </w:r>
    </w:p>
    <w:p w14:paraId="327988B0" w14:textId="46EED89F" w:rsidR="00DB53E3" w:rsidRPr="00DB53E3" w:rsidRDefault="00DB53E3" w:rsidP="00DB53E3">
      <w:pPr>
        <w:pStyle w:val="ListParagraph"/>
        <w:numPr>
          <w:ilvl w:val="0"/>
          <w:numId w:val="4"/>
        </w:numPr>
        <w:autoSpaceDE w:val="0"/>
        <w:autoSpaceDN w:val="0"/>
        <w:adjustRightInd w:val="0"/>
        <w:rPr>
          <w:rFonts w:ascii="Calibri" w:hAnsi="Calibri" w:cs="Calibri"/>
          <w:color w:val="auto"/>
          <w:sz w:val="18"/>
          <w:szCs w:val="18"/>
        </w:rPr>
      </w:pPr>
      <w:r w:rsidRPr="00DB53E3">
        <w:rPr>
          <w:rFonts w:ascii="Calibri" w:hAnsi="Calibri" w:cs="Calibri"/>
          <w:color w:val="auto"/>
          <w:sz w:val="18"/>
          <w:szCs w:val="18"/>
        </w:rPr>
        <w:t>75</w:t>
      </w:r>
      <w:r w:rsidRPr="00DB53E3">
        <w:rPr>
          <w:rFonts w:ascii="Calibri" w:hAnsi="Calibri" w:cs="Calibri"/>
          <w:color w:val="auto"/>
          <w:sz w:val="18"/>
          <w:szCs w:val="18"/>
        </w:rPr>
        <w:t xml:space="preserve"> </w:t>
      </w:r>
      <w:r w:rsidRPr="00DB53E3">
        <w:rPr>
          <w:rFonts w:ascii="Calibri" w:hAnsi="Calibri" w:cs="Calibri"/>
          <w:color w:val="auto"/>
          <w:sz w:val="18"/>
          <w:szCs w:val="18"/>
        </w:rPr>
        <w:t>amps</w:t>
      </w:r>
      <w:r w:rsidRPr="00DB53E3">
        <w:rPr>
          <w:rFonts w:ascii="Calibri" w:hAnsi="Calibri" w:cs="Calibri"/>
          <w:color w:val="auto"/>
          <w:sz w:val="18"/>
          <w:szCs w:val="18"/>
        </w:rPr>
        <w:t xml:space="preserve"> </w:t>
      </w:r>
      <w:r w:rsidRPr="00DB53E3">
        <w:rPr>
          <w:rFonts w:ascii="Calibri" w:hAnsi="Calibri" w:cs="Calibri"/>
          <w:color w:val="auto"/>
          <w:sz w:val="18"/>
          <w:szCs w:val="18"/>
        </w:rPr>
        <w:t>maximum</w:t>
      </w:r>
    </w:p>
    <w:p w14:paraId="59536666" w14:textId="3A92F269" w:rsidR="00DB53E3" w:rsidRPr="00DB53E3" w:rsidRDefault="00DB53E3" w:rsidP="00DB53E3">
      <w:pPr>
        <w:pStyle w:val="ListParagraph"/>
        <w:numPr>
          <w:ilvl w:val="0"/>
          <w:numId w:val="4"/>
        </w:numPr>
        <w:autoSpaceDE w:val="0"/>
        <w:autoSpaceDN w:val="0"/>
        <w:adjustRightInd w:val="0"/>
        <w:rPr>
          <w:rFonts w:ascii="Calibri" w:hAnsi="Calibri" w:cs="Calibri"/>
          <w:color w:val="auto"/>
          <w:sz w:val="18"/>
          <w:szCs w:val="18"/>
        </w:rPr>
      </w:pPr>
      <w:r w:rsidRPr="00DB53E3">
        <w:rPr>
          <w:rFonts w:ascii="Calibri" w:hAnsi="Calibri" w:cs="Calibri"/>
          <w:color w:val="auto"/>
          <w:sz w:val="18"/>
          <w:szCs w:val="18"/>
        </w:rPr>
        <w:t>Uses</w:t>
      </w:r>
      <w:r w:rsidRPr="00DB53E3">
        <w:rPr>
          <w:rFonts w:ascii="Calibri" w:hAnsi="Calibri" w:cs="Calibri"/>
          <w:color w:val="auto"/>
          <w:sz w:val="18"/>
          <w:szCs w:val="18"/>
        </w:rPr>
        <w:t xml:space="preserve"> </w:t>
      </w:r>
      <w:r w:rsidRPr="00DB53E3">
        <w:rPr>
          <w:rFonts w:ascii="Calibri" w:hAnsi="Calibri" w:cs="Calibri"/>
          <w:color w:val="auto"/>
          <w:sz w:val="18"/>
          <w:szCs w:val="18"/>
        </w:rPr>
        <w:t>standard</w:t>
      </w:r>
      <w:r w:rsidRPr="00DB53E3">
        <w:rPr>
          <w:rFonts w:ascii="Calibri" w:hAnsi="Calibri" w:cs="Calibri"/>
          <w:color w:val="auto"/>
          <w:sz w:val="18"/>
          <w:szCs w:val="18"/>
        </w:rPr>
        <w:t xml:space="preserve"> </w:t>
      </w:r>
      <w:r w:rsidRPr="00DB53E3">
        <w:rPr>
          <w:rFonts w:ascii="Calibri" w:hAnsi="Calibri" w:cs="Calibri"/>
          <w:color w:val="auto"/>
          <w:sz w:val="18"/>
          <w:szCs w:val="18"/>
        </w:rPr>
        <w:t>ATC/ATO</w:t>
      </w:r>
      <w:r w:rsidRPr="00DB53E3">
        <w:rPr>
          <w:rFonts w:ascii="Calibri" w:hAnsi="Calibri" w:cs="Calibri"/>
          <w:color w:val="auto"/>
          <w:sz w:val="18"/>
          <w:szCs w:val="18"/>
        </w:rPr>
        <w:t xml:space="preserve"> </w:t>
      </w:r>
      <w:r w:rsidRPr="00DB53E3">
        <w:rPr>
          <w:rFonts w:ascii="Calibri" w:hAnsi="Calibri" w:cs="Calibri"/>
          <w:color w:val="auto"/>
          <w:sz w:val="18"/>
          <w:szCs w:val="18"/>
        </w:rPr>
        <w:t>blade</w:t>
      </w:r>
      <w:r w:rsidRPr="00DB53E3">
        <w:rPr>
          <w:rFonts w:ascii="Calibri" w:hAnsi="Calibri" w:cs="Calibri"/>
          <w:color w:val="auto"/>
          <w:sz w:val="18"/>
          <w:szCs w:val="18"/>
        </w:rPr>
        <w:t xml:space="preserve"> </w:t>
      </w:r>
      <w:r w:rsidRPr="00DB53E3">
        <w:rPr>
          <w:rFonts w:ascii="Calibri" w:hAnsi="Calibri" w:cs="Calibri"/>
          <w:color w:val="auto"/>
          <w:sz w:val="18"/>
          <w:szCs w:val="18"/>
        </w:rPr>
        <w:t>fuses</w:t>
      </w:r>
      <w:r w:rsidRPr="00DB53E3">
        <w:rPr>
          <w:rFonts w:ascii="Calibri" w:hAnsi="Calibri" w:cs="Calibri"/>
          <w:color w:val="auto"/>
          <w:sz w:val="18"/>
          <w:szCs w:val="18"/>
        </w:rPr>
        <w:t xml:space="preserve"> </w:t>
      </w:r>
      <w:r w:rsidRPr="00DB53E3">
        <w:rPr>
          <w:rFonts w:ascii="Calibri" w:hAnsi="Calibri" w:cs="Calibri"/>
          <w:color w:val="auto"/>
          <w:sz w:val="18"/>
          <w:szCs w:val="18"/>
        </w:rPr>
        <w:t>(no</w:t>
      </w:r>
      <w:r w:rsidRPr="00DB53E3">
        <w:rPr>
          <w:rFonts w:ascii="Calibri" w:hAnsi="Calibri" w:cs="Calibri"/>
          <w:color w:val="auto"/>
          <w:sz w:val="18"/>
          <w:szCs w:val="18"/>
        </w:rPr>
        <w:t xml:space="preserve"> </w:t>
      </w:r>
      <w:r w:rsidRPr="00DB53E3">
        <w:rPr>
          <w:rFonts w:ascii="Calibri" w:hAnsi="Calibri" w:cs="Calibri"/>
          <w:color w:val="auto"/>
          <w:sz w:val="18"/>
          <w:szCs w:val="18"/>
        </w:rPr>
        <w:t>included)</w:t>
      </w:r>
      <w:r w:rsidRPr="00DB53E3">
        <w:rPr>
          <w:rFonts w:ascii="Calibri" w:hAnsi="Calibri" w:cs="Calibri"/>
          <w:color w:val="auto"/>
          <w:sz w:val="18"/>
          <w:szCs w:val="18"/>
        </w:rPr>
        <w:t xml:space="preserve"> f</w:t>
      </w:r>
      <w:r w:rsidRPr="00DB53E3">
        <w:rPr>
          <w:rFonts w:ascii="Calibri" w:hAnsi="Calibri" w:cs="Calibri"/>
          <w:color w:val="auto"/>
          <w:sz w:val="18"/>
          <w:szCs w:val="18"/>
        </w:rPr>
        <w:t>or</w:t>
      </w:r>
      <w:r w:rsidRPr="00DB53E3">
        <w:rPr>
          <w:rFonts w:ascii="Calibri" w:hAnsi="Calibri" w:cs="Calibri"/>
          <w:color w:val="auto"/>
          <w:sz w:val="18"/>
          <w:szCs w:val="18"/>
        </w:rPr>
        <w:t xml:space="preserve"> </w:t>
      </w:r>
      <w:r w:rsidRPr="00DB53E3">
        <w:rPr>
          <w:rFonts w:ascii="Calibri" w:hAnsi="Calibri" w:cs="Calibri"/>
          <w:color w:val="auto"/>
          <w:sz w:val="18"/>
          <w:szCs w:val="18"/>
        </w:rPr>
        <w:t>use</w:t>
      </w:r>
      <w:r w:rsidRPr="00DB53E3">
        <w:rPr>
          <w:rFonts w:ascii="Calibri" w:hAnsi="Calibri" w:cs="Calibri"/>
          <w:color w:val="auto"/>
          <w:sz w:val="18"/>
          <w:szCs w:val="18"/>
        </w:rPr>
        <w:t xml:space="preserve"> </w:t>
      </w:r>
      <w:r w:rsidRPr="00DB53E3">
        <w:rPr>
          <w:rFonts w:ascii="Calibri" w:hAnsi="Calibri" w:cs="Calibri"/>
          <w:color w:val="auto"/>
          <w:sz w:val="18"/>
          <w:szCs w:val="18"/>
        </w:rPr>
        <w:t>with</w:t>
      </w:r>
      <w:r w:rsidRPr="00DB53E3">
        <w:rPr>
          <w:rFonts w:ascii="Calibri" w:hAnsi="Calibri" w:cs="Calibri"/>
          <w:color w:val="auto"/>
          <w:sz w:val="18"/>
          <w:szCs w:val="18"/>
        </w:rPr>
        <w:t xml:space="preserve"> </w:t>
      </w:r>
      <w:proofErr w:type="gramStart"/>
      <w:r w:rsidRPr="00DB53E3">
        <w:rPr>
          <w:rFonts w:ascii="Calibri" w:hAnsi="Calibri" w:cs="Calibri"/>
          <w:color w:val="auto"/>
          <w:sz w:val="18"/>
          <w:szCs w:val="18"/>
        </w:rPr>
        <w:t>12</w:t>
      </w:r>
      <w:r w:rsidRPr="00DB53E3">
        <w:rPr>
          <w:rFonts w:ascii="Calibri" w:hAnsi="Calibri" w:cs="Calibri"/>
          <w:color w:val="auto"/>
          <w:sz w:val="18"/>
          <w:szCs w:val="18"/>
        </w:rPr>
        <w:t xml:space="preserve"> </w:t>
      </w:r>
      <w:r w:rsidRPr="00DB53E3">
        <w:rPr>
          <w:rFonts w:ascii="Calibri" w:hAnsi="Calibri" w:cs="Calibri"/>
          <w:color w:val="auto"/>
          <w:sz w:val="18"/>
          <w:szCs w:val="18"/>
        </w:rPr>
        <w:t>volt</w:t>
      </w:r>
      <w:proofErr w:type="gramEnd"/>
      <w:r w:rsidRPr="00DB53E3">
        <w:rPr>
          <w:rFonts w:ascii="Calibri" w:hAnsi="Calibri" w:cs="Calibri"/>
          <w:color w:val="auto"/>
          <w:sz w:val="18"/>
          <w:szCs w:val="18"/>
        </w:rPr>
        <w:t xml:space="preserve"> </w:t>
      </w:r>
      <w:r w:rsidRPr="00DB53E3">
        <w:rPr>
          <w:rFonts w:ascii="Calibri" w:hAnsi="Calibri" w:cs="Calibri"/>
          <w:color w:val="auto"/>
          <w:sz w:val="18"/>
          <w:szCs w:val="18"/>
        </w:rPr>
        <w:t>systems</w:t>
      </w:r>
    </w:p>
    <w:p w14:paraId="12485DAF" w14:textId="36F2B5ED" w:rsidR="006217C0" w:rsidRPr="00DB53E3" w:rsidRDefault="00DB53E3" w:rsidP="00DB53E3">
      <w:pPr>
        <w:pStyle w:val="ListParagraph"/>
        <w:numPr>
          <w:ilvl w:val="0"/>
          <w:numId w:val="4"/>
        </w:numPr>
        <w:autoSpaceDE w:val="0"/>
        <w:autoSpaceDN w:val="0"/>
        <w:adjustRightInd w:val="0"/>
        <w:rPr>
          <w:rFonts w:ascii="Calibri" w:hAnsi="Calibri" w:cs="Calibri"/>
          <w:color w:val="auto"/>
          <w:sz w:val="18"/>
          <w:szCs w:val="18"/>
        </w:rPr>
      </w:pPr>
      <w:proofErr w:type="gramStart"/>
      <w:r w:rsidRPr="00DB53E3">
        <w:rPr>
          <w:rFonts w:ascii="Calibri" w:hAnsi="Calibri" w:cs="Calibri"/>
          <w:color w:val="auto"/>
          <w:sz w:val="18"/>
          <w:szCs w:val="18"/>
        </w:rPr>
        <w:t>3</w:t>
      </w:r>
      <w:r w:rsidRPr="00DB53E3">
        <w:rPr>
          <w:rFonts w:ascii="Calibri" w:hAnsi="Calibri" w:cs="Calibri"/>
          <w:color w:val="auto"/>
          <w:sz w:val="18"/>
          <w:szCs w:val="18"/>
        </w:rPr>
        <w:t xml:space="preserve"> </w:t>
      </w:r>
      <w:r w:rsidRPr="00DB53E3">
        <w:rPr>
          <w:rFonts w:ascii="Calibri" w:hAnsi="Calibri" w:cs="Calibri"/>
          <w:color w:val="auto"/>
          <w:sz w:val="18"/>
          <w:szCs w:val="18"/>
        </w:rPr>
        <w:t>year</w:t>
      </w:r>
      <w:proofErr w:type="gramEnd"/>
      <w:r w:rsidRPr="00DB53E3">
        <w:rPr>
          <w:rFonts w:ascii="Calibri" w:hAnsi="Calibri" w:cs="Calibri"/>
          <w:color w:val="auto"/>
          <w:sz w:val="18"/>
          <w:szCs w:val="18"/>
        </w:rPr>
        <w:t xml:space="preserve"> </w:t>
      </w:r>
      <w:r w:rsidRPr="00DB53E3">
        <w:rPr>
          <w:rFonts w:ascii="Calibri" w:hAnsi="Calibri" w:cs="Calibri"/>
          <w:color w:val="auto"/>
          <w:sz w:val="18"/>
          <w:szCs w:val="18"/>
        </w:rPr>
        <w:t>warranty</w:t>
      </w:r>
    </w:p>
    <w:p w14:paraId="6B2B3343" w14:textId="735A7B5C" w:rsidR="006217C0" w:rsidRDefault="006217C0" w:rsidP="00A15726"/>
    <w:p w14:paraId="713B7985" w14:textId="77777777" w:rsidR="006217C0" w:rsidRDefault="006217C0" w:rsidP="00A15726"/>
    <w:p w14:paraId="1DB4615C" w14:textId="2C07D433" w:rsidR="006217C0" w:rsidRDefault="006217C0" w:rsidP="00A15726"/>
    <w:p w14:paraId="43CD6442" w14:textId="77777777" w:rsidR="00DB53E3" w:rsidRDefault="00DB53E3" w:rsidP="001B4E18">
      <w:pPr>
        <w:pStyle w:val="Heading1"/>
      </w:pPr>
    </w:p>
    <w:p w14:paraId="2EB8C21D" w14:textId="28C25F43" w:rsidR="00A15726" w:rsidRPr="00A15726" w:rsidRDefault="00624440" w:rsidP="001B4E18">
      <w:pPr>
        <w:pStyle w:val="Heading1"/>
      </w:pPr>
      <w:bookmarkStart w:id="2" w:name="_Toc129007140"/>
      <w:r w:rsidRPr="00624440">
        <w:t>Description</w:t>
      </w:r>
      <w:bookmarkEnd w:id="2"/>
      <w:r w:rsidR="006217C0">
        <w:t xml:space="preserve"> </w:t>
      </w:r>
    </w:p>
    <w:p w14:paraId="782C69F0" w14:textId="7417E1EF" w:rsidR="006217C0" w:rsidRDefault="00DB53E3" w:rsidP="00DB53E3">
      <w:r>
        <w:t xml:space="preserve">This DP10-LED-12 power distribution panel is designed for use with </w:t>
      </w:r>
      <w:proofErr w:type="gramStart"/>
      <w:r>
        <w:t>12 volt</w:t>
      </w:r>
      <w:proofErr w:type="gramEnd"/>
      <w:r>
        <w:t xml:space="preserve"> system. It offers up to 75 amps, and can access</w:t>
      </w:r>
      <w:r>
        <w:t xml:space="preserve"> </w:t>
      </w:r>
      <w:r>
        <w:t>power from 10 outputs, 20 amps maximum per output.</w:t>
      </w:r>
    </w:p>
    <w:p w14:paraId="42045649" w14:textId="3C02FAA2" w:rsidR="006217C0" w:rsidRPr="00A15726" w:rsidRDefault="006217C0" w:rsidP="001B4E18">
      <w:pPr>
        <w:pStyle w:val="Heading1"/>
      </w:pPr>
      <w:bookmarkStart w:id="3" w:name="_Toc129007141"/>
      <w:r>
        <w:t>Specifications</w:t>
      </w:r>
      <w:bookmarkEnd w:id="3"/>
      <w:r>
        <w:t xml:space="preserve"> </w:t>
      </w:r>
    </w:p>
    <w:p w14:paraId="512462E7" w14:textId="0B6BC719" w:rsidR="00DB53E3" w:rsidRDefault="00DB53E3" w:rsidP="00DB53E3">
      <w:r>
        <w:t>Operational DC Voltage</w:t>
      </w:r>
      <w:r>
        <w:tab/>
      </w:r>
      <w:r>
        <w:tab/>
      </w:r>
      <w:r>
        <w:tab/>
      </w:r>
      <w:r>
        <w:tab/>
      </w:r>
      <w:r>
        <w:tab/>
      </w:r>
      <w:r>
        <w:tab/>
      </w:r>
      <w:r>
        <w:tab/>
      </w:r>
      <w:r>
        <w:t>12.0 VDC, nominal</w:t>
      </w:r>
    </w:p>
    <w:p w14:paraId="7BF32370" w14:textId="43C1CB0F" w:rsidR="00DB53E3" w:rsidRDefault="00DB53E3" w:rsidP="00DB53E3">
      <w:r>
        <w:t>Maximum Current, continuous</w:t>
      </w:r>
      <w:r>
        <w:tab/>
      </w:r>
      <w:r>
        <w:tab/>
      </w:r>
      <w:r>
        <w:tab/>
      </w:r>
      <w:r>
        <w:tab/>
      </w:r>
      <w:r>
        <w:tab/>
      </w:r>
      <w:r>
        <w:tab/>
      </w:r>
      <w:r>
        <w:tab/>
      </w:r>
      <w:r>
        <w:t>75 Amps</w:t>
      </w:r>
    </w:p>
    <w:p w14:paraId="39A372A1" w14:textId="0CECD8B4" w:rsidR="00DB53E3" w:rsidRDefault="00DB53E3" w:rsidP="00DB53E3">
      <w:r>
        <w:t>Input Voltage Range</w:t>
      </w:r>
      <w:r>
        <w:tab/>
      </w:r>
      <w:r>
        <w:tab/>
      </w:r>
      <w:r>
        <w:tab/>
      </w:r>
      <w:r>
        <w:tab/>
      </w:r>
      <w:r>
        <w:tab/>
      </w:r>
      <w:r>
        <w:tab/>
      </w:r>
      <w:r>
        <w:tab/>
      </w:r>
      <w:r>
        <w:tab/>
      </w:r>
      <w:r>
        <w:t>5-15 VDC</w:t>
      </w:r>
    </w:p>
    <w:p w14:paraId="4E71568A" w14:textId="6CD00853" w:rsidR="00DB53E3" w:rsidRDefault="00DB53E3" w:rsidP="00DB53E3">
      <w:r>
        <w:t>Working Temperature range</w:t>
      </w:r>
      <w:r>
        <w:tab/>
      </w:r>
      <w:r>
        <w:tab/>
      </w:r>
      <w:r>
        <w:tab/>
      </w:r>
      <w:r>
        <w:tab/>
      </w:r>
      <w:r>
        <w:tab/>
      </w:r>
      <w:r>
        <w:tab/>
      </w:r>
      <w:r>
        <w:tab/>
      </w:r>
      <w:r>
        <w:t>-4 - 140 F (-20- +60 C)</w:t>
      </w:r>
    </w:p>
    <w:p w14:paraId="6D11D3FB" w14:textId="1F94C5A8" w:rsidR="00DB53E3" w:rsidRDefault="00DB53E3" w:rsidP="00DB53E3">
      <w:r>
        <w:t>Storage Temperature</w:t>
      </w:r>
      <w:r>
        <w:tab/>
      </w:r>
      <w:r>
        <w:tab/>
      </w:r>
      <w:r>
        <w:tab/>
      </w:r>
      <w:r>
        <w:tab/>
      </w:r>
      <w:r>
        <w:tab/>
      </w:r>
      <w:r>
        <w:tab/>
      </w:r>
      <w:r>
        <w:tab/>
      </w:r>
      <w:r>
        <w:tab/>
      </w:r>
      <w:r>
        <w:t>-40 - 185 F (-40 - +85 C)</w:t>
      </w:r>
    </w:p>
    <w:p w14:paraId="5FFE3AF1" w14:textId="6F8F84D2" w:rsidR="00DB53E3" w:rsidRDefault="00DB53E3" w:rsidP="00DB53E3">
      <w:r>
        <w:t>Size</w:t>
      </w:r>
      <w:r>
        <w:tab/>
      </w:r>
      <w:r>
        <w:tab/>
      </w:r>
      <w:r>
        <w:tab/>
      </w:r>
      <w:r>
        <w:tab/>
      </w:r>
      <w:r>
        <w:tab/>
      </w:r>
      <w:r>
        <w:tab/>
      </w:r>
      <w:r>
        <w:tab/>
      </w:r>
      <w:r>
        <w:tab/>
      </w:r>
      <w:r>
        <w:tab/>
      </w:r>
      <w:r>
        <w:tab/>
      </w:r>
      <w:r>
        <w:t>3.5H x 19W x 4.5D inches, nominal</w:t>
      </w:r>
    </w:p>
    <w:p w14:paraId="2C5A1FEA" w14:textId="08719EBC" w:rsidR="006217C0" w:rsidRDefault="00DB53E3" w:rsidP="00DB53E3">
      <w:r>
        <w:t>Weigh</w:t>
      </w:r>
      <w:r>
        <w:t>t</w:t>
      </w:r>
      <w:r>
        <w:tab/>
      </w:r>
      <w:r>
        <w:tab/>
      </w:r>
      <w:r>
        <w:tab/>
      </w:r>
      <w:r>
        <w:tab/>
      </w:r>
      <w:r>
        <w:tab/>
      </w:r>
      <w:r>
        <w:tab/>
      </w:r>
      <w:r>
        <w:tab/>
      </w:r>
      <w:r>
        <w:tab/>
      </w:r>
      <w:r>
        <w:tab/>
      </w:r>
      <w:r>
        <w:tab/>
        <w:t>5</w:t>
      </w:r>
      <w:r>
        <w:t>.0 lb, nominal</w:t>
      </w:r>
    </w:p>
    <w:p w14:paraId="09E351C4" w14:textId="77777777" w:rsidR="00DB53E3" w:rsidRDefault="00DB53E3" w:rsidP="00DB53E3"/>
    <w:p w14:paraId="30684BE8" w14:textId="50E41B13" w:rsidR="006217C0" w:rsidRPr="00A15726" w:rsidRDefault="00B63701" w:rsidP="001B4E18">
      <w:pPr>
        <w:pStyle w:val="Heading1"/>
      </w:pPr>
      <w:bookmarkStart w:id="4" w:name="_Toc129007142"/>
      <w:r w:rsidRPr="00B63701">
        <w:t>INSTALLATION WARNING</w:t>
      </w:r>
      <w:bookmarkEnd w:id="4"/>
    </w:p>
    <w:p w14:paraId="27F49685" w14:textId="7D772C04" w:rsidR="00DB53E3" w:rsidRDefault="00DB53E3" w:rsidP="00DB53E3">
      <w:r>
        <w:t xml:space="preserve">The individual user should take care to determine, prior to use or installation, whether this device is suitable, </w:t>
      </w:r>
      <w:proofErr w:type="gramStart"/>
      <w:r>
        <w:t>adequate</w:t>
      </w:r>
      <w:proofErr w:type="gramEnd"/>
      <w:r>
        <w:t xml:space="preserve"> or safe for the</w:t>
      </w:r>
      <w:r>
        <w:t xml:space="preserve"> </w:t>
      </w:r>
      <w:r>
        <w:t xml:space="preserve">use intended. Since individual applications are subject to great variation, </w:t>
      </w:r>
      <w:proofErr w:type="spellStart"/>
      <w:r>
        <w:t>DuraComm</w:t>
      </w:r>
      <w:proofErr w:type="spellEnd"/>
      <w:r>
        <w:t xml:space="preserve"> makers no representation or warranty as to the</w:t>
      </w:r>
      <w:r>
        <w:t xml:space="preserve"> </w:t>
      </w:r>
      <w:r>
        <w:t>merchantability, suitability or fitness of these units for any specific application.</w:t>
      </w:r>
    </w:p>
    <w:p w14:paraId="5FE0A371" w14:textId="77777777" w:rsidR="00DB53E3" w:rsidRDefault="00DB53E3" w:rsidP="00DB53E3"/>
    <w:p w14:paraId="6B8CF46E" w14:textId="47EB07FB" w:rsidR="00643EB7" w:rsidRDefault="00DB53E3" w:rsidP="00DB53E3">
      <w:r>
        <w:t>Failures require investigation as to cause and/or repair of the unit.</w:t>
      </w:r>
    </w:p>
    <w:p w14:paraId="1E9E1189" w14:textId="77777777" w:rsidR="00DB53E3" w:rsidRDefault="00DB53E3" w:rsidP="00DB53E3"/>
    <w:p w14:paraId="07BBC44F" w14:textId="5F28D3CD" w:rsidR="00B63701" w:rsidRPr="00DB53E3" w:rsidRDefault="00DB53E3" w:rsidP="00DB53E3">
      <w:pPr>
        <w:spacing w:after="160" w:line="259" w:lineRule="auto"/>
        <w:rPr>
          <w:b/>
          <w:bCs/>
        </w:rPr>
      </w:pPr>
      <w:r w:rsidRPr="00DB53E3">
        <w:rPr>
          <w:b/>
          <w:bCs/>
        </w:rPr>
        <w:t>THERE ARE NO USER SERVICEABLE PARTS INSIDE. HAZARDOUS VOLTAGES EXIST INSIDE THE UNIT. SERVICE AND</w:t>
      </w:r>
      <w:r>
        <w:rPr>
          <w:b/>
          <w:bCs/>
        </w:rPr>
        <w:t xml:space="preserve"> </w:t>
      </w:r>
      <w:r w:rsidRPr="00DB53E3">
        <w:rPr>
          <w:b/>
          <w:bCs/>
        </w:rPr>
        <w:t>REPAIR MUST BE REFERRED TO QUALIFIED FACTORY PERSONNEL.</w:t>
      </w:r>
      <w:r w:rsidR="00B63701">
        <w:br w:type="page"/>
      </w:r>
    </w:p>
    <w:p w14:paraId="6186DC25" w14:textId="7834ADB9" w:rsidR="006217C0" w:rsidRDefault="00B63701" w:rsidP="00B63701">
      <w:pPr>
        <w:pStyle w:val="Heading1"/>
      </w:pPr>
      <w:bookmarkStart w:id="5" w:name="_Toc129007143"/>
      <w:r>
        <w:lastRenderedPageBreak/>
        <w:t>CONDUCTOR PRETREATMENT</w:t>
      </w:r>
      <w:bookmarkEnd w:id="5"/>
    </w:p>
    <w:p w14:paraId="60C92236" w14:textId="0BB7871A" w:rsidR="006217C0" w:rsidRDefault="00B63701" w:rsidP="00B63701">
      <w:r>
        <w:t>All kinds of copper conductors can be clamped without treatment. DO NOT solder tin stranded conductors. The solder yields and fractures under high pressure. The result is increased contact resistance and excessive temperature rise. Additionally, corrosion has been observed due to the fluxes. Notch fractures at the transition from the rigid tinned part to the flexible conductors are also possible. Ferrules can be used as a protection when wiring stranded conductors. Copper ferrules prevent the current transfer from being influenced by dissimilar metals and remove the risk of corrosion. Always use the correct tool to crimp the ferrule.</w:t>
      </w:r>
    </w:p>
    <w:p w14:paraId="1AC69769" w14:textId="6B1CC5A7" w:rsidR="00B63701" w:rsidRDefault="00B63701" w:rsidP="00B63701"/>
    <w:p w14:paraId="49D792C6" w14:textId="77777777" w:rsidR="00B63701" w:rsidRDefault="00B63701" w:rsidP="00B63701"/>
    <w:p w14:paraId="1D6F6705" w14:textId="520AF0EA" w:rsidR="00B63701" w:rsidRDefault="00B63701" w:rsidP="00B63701">
      <w:pPr>
        <w:pStyle w:val="Heading1"/>
      </w:pPr>
      <w:bookmarkStart w:id="6" w:name="_Toc129007144"/>
      <w:r>
        <w:t>RECOMMENDED COPPER WIRE SIZE FOR CURRENT CAPACITY</w:t>
      </w:r>
      <w:bookmarkEnd w:id="6"/>
      <w:r w:rsidRPr="00B63701">
        <w:t xml:space="preserve"> </w:t>
      </w:r>
    </w:p>
    <w:p w14:paraId="018F0BA2" w14:textId="0693C831" w:rsidR="00B63701" w:rsidRPr="00B63701" w:rsidRDefault="00B63701" w:rsidP="00B63701">
      <w:pPr>
        <w:rPr>
          <w:i/>
          <w:iCs/>
        </w:rPr>
      </w:pPr>
      <w:r w:rsidRPr="00B63701">
        <w:rPr>
          <w:i/>
          <w:iCs/>
        </w:rPr>
        <w:t>(Insulated Wire, Single Conductor in free air)</w:t>
      </w:r>
    </w:p>
    <w:p w14:paraId="7E85D803" w14:textId="677A581F" w:rsidR="00B63701" w:rsidRDefault="00B63701" w:rsidP="00B63701"/>
    <w:tbl>
      <w:tblPr>
        <w:tblStyle w:val="TableGrid"/>
        <w:tblW w:w="0" w:type="auto"/>
        <w:tblBorders>
          <w:top w:val="single" w:sz="4" w:space="0" w:color="E8E8E8" w:themeColor="text1" w:themeTint="1A"/>
          <w:left w:val="single" w:sz="4" w:space="0" w:color="E8E8E8" w:themeColor="text1" w:themeTint="1A"/>
          <w:bottom w:val="single" w:sz="4" w:space="0" w:color="E8E8E8" w:themeColor="text1" w:themeTint="1A"/>
          <w:right w:val="single" w:sz="4" w:space="0" w:color="E8E8E8" w:themeColor="text1" w:themeTint="1A"/>
          <w:insideH w:val="single" w:sz="4" w:space="0" w:color="E8E8E8" w:themeColor="text1" w:themeTint="1A"/>
          <w:insideV w:val="single" w:sz="4" w:space="0" w:color="E8E8E8" w:themeColor="text1" w:themeTint="1A"/>
        </w:tblBorders>
        <w:tblLook w:val="04A0" w:firstRow="1" w:lastRow="0" w:firstColumn="1" w:lastColumn="0" w:noHBand="0" w:noVBand="1"/>
      </w:tblPr>
      <w:tblGrid>
        <w:gridCol w:w="5395"/>
        <w:gridCol w:w="5395"/>
      </w:tblGrid>
      <w:tr w:rsidR="00B63701" w14:paraId="2112CFCB" w14:textId="77777777" w:rsidTr="00812703">
        <w:trPr>
          <w:trHeight w:val="536"/>
        </w:trPr>
        <w:tc>
          <w:tcPr>
            <w:tcW w:w="5395" w:type="dxa"/>
            <w:tcBorders>
              <w:top w:val="nil"/>
              <w:left w:val="nil"/>
              <w:bottom w:val="nil"/>
              <w:right w:val="nil"/>
            </w:tcBorders>
            <w:shd w:val="clear" w:color="auto" w:fill="257AB8" w:themeFill="accent1"/>
            <w:vAlign w:val="center"/>
          </w:tcPr>
          <w:p w14:paraId="206DCACC" w14:textId="77777777" w:rsidR="00B63701" w:rsidRPr="00F10DAA" w:rsidRDefault="00B63701" w:rsidP="00812703">
            <w:pPr>
              <w:rPr>
                <w:b/>
                <w:bCs/>
              </w:rPr>
            </w:pPr>
            <w:r w:rsidRPr="00635604">
              <w:rPr>
                <w:b/>
                <w:bCs/>
                <w:color w:val="FFFFFF" w:themeColor="background1"/>
              </w:rPr>
              <w:t>Current Level in Amperes</w:t>
            </w:r>
          </w:p>
        </w:tc>
        <w:tc>
          <w:tcPr>
            <w:tcW w:w="5395" w:type="dxa"/>
            <w:tcBorders>
              <w:top w:val="nil"/>
              <w:left w:val="nil"/>
              <w:bottom w:val="nil"/>
              <w:right w:val="nil"/>
            </w:tcBorders>
            <w:shd w:val="clear" w:color="auto" w:fill="257AB8" w:themeFill="accent1"/>
            <w:vAlign w:val="center"/>
          </w:tcPr>
          <w:p w14:paraId="2F09ABDB" w14:textId="77777777" w:rsidR="00B63701" w:rsidRPr="00F10DAA" w:rsidRDefault="00B63701" w:rsidP="00812703">
            <w:pPr>
              <w:rPr>
                <w:b/>
                <w:bCs/>
              </w:rPr>
            </w:pPr>
            <w:r w:rsidRPr="00635604">
              <w:rPr>
                <w:b/>
                <w:bCs/>
                <w:color w:val="FFFFFF" w:themeColor="background1"/>
              </w:rPr>
              <w:t>Wire Size</w:t>
            </w:r>
          </w:p>
        </w:tc>
      </w:tr>
      <w:tr w:rsidR="00B63701" w14:paraId="1D17288B" w14:textId="77777777" w:rsidTr="00812703">
        <w:trPr>
          <w:trHeight w:val="340"/>
        </w:trPr>
        <w:tc>
          <w:tcPr>
            <w:tcW w:w="5395" w:type="dxa"/>
            <w:tcBorders>
              <w:top w:val="nil"/>
            </w:tcBorders>
            <w:vAlign w:val="center"/>
          </w:tcPr>
          <w:p w14:paraId="69BA736A" w14:textId="77777777" w:rsidR="00B63701" w:rsidRDefault="00B63701" w:rsidP="00812703">
            <w:r w:rsidRPr="00635604">
              <w:t>&lt;7 AMPERES</w:t>
            </w:r>
          </w:p>
        </w:tc>
        <w:tc>
          <w:tcPr>
            <w:tcW w:w="5395" w:type="dxa"/>
            <w:tcBorders>
              <w:top w:val="nil"/>
            </w:tcBorders>
            <w:vAlign w:val="center"/>
          </w:tcPr>
          <w:p w14:paraId="30EA8D17" w14:textId="77777777" w:rsidR="00B63701" w:rsidRDefault="00B63701" w:rsidP="00812703">
            <w:r>
              <w:t>20 AWG Up to 5 feet</w:t>
            </w:r>
          </w:p>
          <w:p w14:paraId="31336E31" w14:textId="77777777" w:rsidR="00B63701" w:rsidRDefault="00B63701" w:rsidP="00812703">
            <w:r>
              <w:t>18 AWG Up to 10 feet</w:t>
            </w:r>
          </w:p>
        </w:tc>
      </w:tr>
      <w:tr w:rsidR="00B63701" w14:paraId="2738C005" w14:textId="77777777" w:rsidTr="00812703">
        <w:trPr>
          <w:trHeight w:val="340"/>
        </w:trPr>
        <w:tc>
          <w:tcPr>
            <w:tcW w:w="5395" w:type="dxa"/>
            <w:vAlign w:val="center"/>
          </w:tcPr>
          <w:p w14:paraId="1C7B0EB3" w14:textId="77777777" w:rsidR="00B63701" w:rsidRDefault="00B63701" w:rsidP="00812703">
            <w:r w:rsidRPr="00635604">
              <w:t>14 AMPERES</w:t>
            </w:r>
          </w:p>
        </w:tc>
        <w:tc>
          <w:tcPr>
            <w:tcW w:w="5395" w:type="dxa"/>
            <w:vAlign w:val="center"/>
          </w:tcPr>
          <w:p w14:paraId="37EFB754" w14:textId="77777777" w:rsidR="00B63701" w:rsidRDefault="00B63701" w:rsidP="00812703">
            <w:r>
              <w:t>18 AWG Up to 5 feet</w:t>
            </w:r>
          </w:p>
          <w:p w14:paraId="0258E43E" w14:textId="77777777" w:rsidR="00B63701" w:rsidRDefault="00B63701" w:rsidP="00812703">
            <w:r>
              <w:t>16 AWG Up to 10 feet</w:t>
            </w:r>
          </w:p>
        </w:tc>
      </w:tr>
      <w:tr w:rsidR="00B63701" w14:paraId="49DCD492" w14:textId="77777777" w:rsidTr="00812703">
        <w:trPr>
          <w:trHeight w:val="340"/>
        </w:trPr>
        <w:tc>
          <w:tcPr>
            <w:tcW w:w="5395" w:type="dxa"/>
            <w:vAlign w:val="center"/>
          </w:tcPr>
          <w:p w14:paraId="472B3AB6" w14:textId="77777777" w:rsidR="00B63701" w:rsidRDefault="00B63701" w:rsidP="00812703">
            <w:r w:rsidRPr="00635604">
              <w:t>20 AMPERES</w:t>
            </w:r>
          </w:p>
        </w:tc>
        <w:tc>
          <w:tcPr>
            <w:tcW w:w="5395" w:type="dxa"/>
            <w:vAlign w:val="center"/>
          </w:tcPr>
          <w:p w14:paraId="6078401E" w14:textId="77777777" w:rsidR="00B63701" w:rsidRDefault="00B63701" w:rsidP="00812703">
            <w:r>
              <w:t>16 AWG Up to 5 feet</w:t>
            </w:r>
          </w:p>
          <w:p w14:paraId="00409D3D" w14:textId="77777777" w:rsidR="00B63701" w:rsidRDefault="00B63701" w:rsidP="00812703">
            <w:r>
              <w:t>14 AWG Up to 10 feet</w:t>
            </w:r>
          </w:p>
        </w:tc>
      </w:tr>
      <w:tr w:rsidR="00B63701" w14:paraId="03914160" w14:textId="77777777" w:rsidTr="00812703">
        <w:trPr>
          <w:trHeight w:val="340"/>
        </w:trPr>
        <w:tc>
          <w:tcPr>
            <w:tcW w:w="5395" w:type="dxa"/>
            <w:vAlign w:val="center"/>
          </w:tcPr>
          <w:p w14:paraId="37D3D3B6" w14:textId="77777777" w:rsidR="00B63701" w:rsidRDefault="00B63701" w:rsidP="00812703">
            <w:r w:rsidRPr="00635604">
              <w:t>30 AMPERES</w:t>
            </w:r>
          </w:p>
        </w:tc>
        <w:tc>
          <w:tcPr>
            <w:tcW w:w="5395" w:type="dxa"/>
            <w:vAlign w:val="center"/>
          </w:tcPr>
          <w:p w14:paraId="546DB9D8" w14:textId="77777777" w:rsidR="00B63701" w:rsidRDefault="00B63701" w:rsidP="00812703">
            <w:r>
              <w:t>14 AWG Up to 5 feet</w:t>
            </w:r>
          </w:p>
          <w:p w14:paraId="107F6D50" w14:textId="77777777" w:rsidR="00B63701" w:rsidRDefault="00B63701" w:rsidP="00812703">
            <w:r>
              <w:t>12 AWG Up to 10 feet</w:t>
            </w:r>
          </w:p>
        </w:tc>
      </w:tr>
      <w:tr w:rsidR="00B63701" w14:paraId="124C2B26" w14:textId="77777777" w:rsidTr="00812703">
        <w:trPr>
          <w:trHeight w:val="340"/>
        </w:trPr>
        <w:tc>
          <w:tcPr>
            <w:tcW w:w="5395" w:type="dxa"/>
            <w:vAlign w:val="center"/>
          </w:tcPr>
          <w:p w14:paraId="7685B2E6" w14:textId="77777777" w:rsidR="00B63701" w:rsidRDefault="00B63701" w:rsidP="00812703">
            <w:r w:rsidRPr="00635604">
              <w:t>40 AMPERES</w:t>
            </w:r>
          </w:p>
        </w:tc>
        <w:tc>
          <w:tcPr>
            <w:tcW w:w="5395" w:type="dxa"/>
            <w:vAlign w:val="center"/>
          </w:tcPr>
          <w:p w14:paraId="022D1626" w14:textId="77777777" w:rsidR="00B63701" w:rsidRDefault="00B63701" w:rsidP="00812703">
            <w:r>
              <w:t>12 AWG Up to 5 feet</w:t>
            </w:r>
          </w:p>
          <w:p w14:paraId="16B75532" w14:textId="77777777" w:rsidR="00B63701" w:rsidRDefault="00B63701" w:rsidP="00812703">
            <w:r>
              <w:t>10 AWG Up to 10 feet</w:t>
            </w:r>
          </w:p>
        </w:tc>
      </w:tr>
      <w:tr w:rsidR="00B63701" w14:paraId="1E66CA80" w14:textId="77777777" w:rsidTr="00812703">
        <w:trPr>
          <w:trHeight w:val="340"/>
        </w:trPr>
        <w:tc>
          <w:tcPr>
            <w:tcW w:w="5395" w:type="dxa"/>
            <w:vAlign w:val="center"/>
          </w:tcPr>
          <w:p w14:paraId="0F1FFBF7" w14:textId="77777777" w:rsidR="00B63701" w:rsidRDefault="00B63701" w:rsidP="00812703">
            <w:r w:rsidRPr="00635604">
              <w:t>50 AMPERES</w:t>
            </w:r>
          </w:p>
        </w:tc>
        <w:tc>
          <w:tcPr>
            <w:tcW w:w="5395" w:type="dxa"/>
            <w:vAlign w:val="center"/>
          </w:tcPr>
          <w:p w14:paraId="5911FE2F" w14:textId="77777777" w:rsidR="00B63701" w:rsidRDefault="00B63701" w:rsidP="00812703">
            <w:r>
              <w:t>10 AWG Up to 5 feet</w:t>
            </w:r>
          </w:p>
          <w:p w14:paraId="2251278B" w14:textId="77777777" w:rsidR="00B63701" w:rsidRDefault="00B63701" w:rsidP="00812703">
            <w:r>
              <w:t>8 AWG Up to 10 feet</w:t>
            </w:r>
          </w:p>
        </w:tc>
      </w:tr>
      <w:tr w:rsidR="00B63701" w14:paraId="1916C4DA" w14:textId="77777777" w:rsidTr="00812703">
        <w:trPr>
          <w:trHeight w:val="340"/>
        </w:trPr>
        <w:tc>
          <w:tcPr>
            <w:tcW w:w="5395" w:type="dxa"/>
            <w:vAlign w:val="center"/>
          </w:tcPr>
          <w:p w14:paraId="68736385" w14:textId="77777777" w:rsidR="00B63701" w:rsidRDefault="00B63701" w:rsidP="00812703">
            <w:r w:rsidRPr="00635604">
              <w:t>70 AMPERES</w:t>
            </w:r>
          </w:p>
        </w:tc>
        <w:tc>
          <w:tcPr>
            <w:tcW w:w="5395" w:type="dxa"/>
            <w:vAlign w:val="center"/>
          </w:tcPr>
          <w:p w14:paraId="2DBDC90C" w14:textId="77777777" w:rsidR="00B63701" w:rsidRDefault="00B63701" w:rsidP="00812703">
            <w:r>
              <w:t>8 AWG Up to 5 feet</w:t>
            </w:r>
          </w:p>
          <w:p w14:paraId="64D6A221" w14:textId="77777777" w:rsidR="00B63701" w:rsidRDefault="00B63701" w:rsidP="00812703">
            <w:r>
              <w:t>6 AWG Up to 10 feet</w:t>
            </w:r>
          </w:p>
        </w:tc>
      </w:tr>
      <w:tr w:rsidR="00B63701" w14:paraId="752647B0" w14:textId="77777777" w:rsidTr="00812703">
        <w:trPr>
          <w:trHeight w:val="340"/>
        </w:trPr>
        <w:tc>
          <w:tcPr>
            <w:tcW w:w="5395" w:type="dxa"/>
            <w:vAlign w:val="center"/>
          </w:tcPr>
          <w:p w14:paraId="198A9226" w14:textId="77777777" w:rsidR="00B63701" w:rsidRPr="00635604" w:rsidRDefault="00B63701" w:rsidP="00812703">
            <w:r>
              <w:t>100</w:t>
            </w:r>
            <w:r w:rsidRPr="00E31987">
              <w:t xml:space="preserve"> AMPERES</w:t>
            </w:r>
          </w:p>
        </w:tc>
        <w:tc>
          <w:tcPr>
            <w:tcW w:w="5395" w:type="dxa"/>
            <w:vAlign w:val="center"/>
          </w:tcPr>
          <w:p w14:paraId="7415830F" w14:textId="77777777" w:rsidR="00B63701" w:rsidRDefault="00B63701" w:rsidP="00812703">
            <w:r>
              <w:t>6 AWG Up to 5 feet</w:t>
            </w:r>
          </w:p>
          <w:p w14:paraId="7851CCAF" w14:textId="77777777" w:rsidR="00B63701" w:rsidRDefault="00B63701" w:rsidP="00812703">
            <w:r>
              <w:t>4 AWG Up to 10 feet</w:t>
            </w:r>
          </w:p>
        </w:tc>
      </w:tr>
    </w:tbl>
    <w:p w14:paraId="5B938EB4" w14:textId="581A6255" w:rsidR="00B63701" w:rsidRDefault="00B63701" w:rsidP="00B63701"/>
    <w:p w14:paraId="3F396965" w14:textId="7753BD87" w:rsidR="00B63701" w:rsidRPr="00E31987" w:rsidRDefault="00B63701" w:rsidP="001B4E18">
      <w:pPr>
        <w:pStyle w:val="Heading1"/>
      </w:pPr>
      <w:r>
        <w:br w:type="page"/>
      </w:r>
      <w:bookmarkStart w:id="7" w:name="_Toc128997163"/>
      <w:bookmarkStart w:id="8" w:name="_Hlk128997403"/>
      <w:bookmarkStart w:id="9" w:name="_Toc129007145"/>
      <w:r w:rsidRPr="00E31987">
        <w:lastRenderedPageBreak/>
        <w:t>LIMITED WARRANTY</w:t>
      </w:r>
      <w:bookmarkEnd w:id="7"/>
      <w:bookmarkEnd w:id="9"/>
    </w:p>
    <w:p w14:paraId="188D23EE" w14:textId="77777777" w:rsidR="00B63701" w:rsidRDefault="00B63701" w:rsidP="00B63701">
      <w:proofErr w:type="spellStart"/>
      <w:r>
        <w:t>DuraComm</w:t>
      </w:r>
      <w:proofErr w:type="spellEnd"/>
      <w:r>
        <w:t xml:space="preserve"> warrants </w:t>
      </w:r>
      <w:bookmarkEnd w:id="8"/>
      <w:r>
        <w:t xml:space="preserve">to the initial end user, each power supply manufactured by </w:t>
      </w:r>
      <w:proofErr w:type="spellStart"/>
      <w:r>
        <w:t>DuraComm</w:t>
      </w:r>
      <w:proofErr w:type="spellEnd"/>
      <w:r>
        <w:t xml:space="preserve"> to be free from defects in material and workmanship, when in normal use and service for a period of three years from the date of purchase, from an authorized </w:t>
      </w:r>
      <w:proofErr w:type="spellStart"/>
      <w:r>
        <w:t>DuraComm</w:t>
      </w:r>
      <w:proofErr w:type="spellEnd"/>
      <w:r>
        <w:t xml:space="preserve"> dealer.</w:t>
      </w:r>
    </w:p>
    <w:p w14:paraId="79A82BF0" w14:textId="77777777" w:rsidR="00B63701" w:rsidRDefault="00B63701" w:rsidP="00B63701"/>
    <w:p w14:paraId="43AA8528" w14:textId="77777777" w:rsidR="00B63701" w:rsidRDefault="00B63701" w:rsidP="00B63701">
      <w:r>
        <w:t xml:space="preserve">Should a product manufactured by </w:t>
      </w:r>
      <w:proofErr w:type="spellStart"/>
      <w:r>
        <w:t>DuraComm</w:t>
      </w:r>
      <w:proofErr w:type="spellEnd"/>
      <w:r>
        <w:t xml:space="preserve"> fail or malfunction due to manufacturing defect, or faulty component, </w:t>
      </w:r>
      <w:proofErr w:type="spellStart"/>
      <w:r>
        <w:t>DuraComm</w:t>
      </w:r>
      <w:proofErr w:type="spellEnd"/>
      <w:r>
        <w:t xml:space="preserve">, at its option, will repair or replace the faulty product or parts thereof, which, after examination by </w:t>
      </w:r>
      <w:proofErr w:type="spellStart"/>
      <w:r>
        <w:t>DuraComm</w:t>
      </w:r>
      <w:proofErr w:type="spellEnd"/>
      <w:r>
        <w:t>, prove to be defective or not operational according to specifications in effect at the time of sale to the initial end user. The product that is replaced or repaired under the provisions of this warranty, will be warranted for the remainder of the original warranty period, only, and will not extend into a new three-year warranty period.</w:t>
      </w:r>
    </w:p>
    <w:p w14:paraId="7FC329D1" w14:textId="77777777" w:rsidR="00B63701" w:rsidRDefault="00B63701" w:rsidP="00B63701"/>
    <w:p w14:paraId="7D283267" w14:textId="77777777" w:rsidR="00B63701" w:rsidRDefault="00B63701" w:rsidP="00B63701">
      <w:r>
        <w:t xml:space="preserve">The limited warranty does not extend to any </w:t>
      </w:r>
      <w:proofErr w:type="spellStart"/>
      <w:r>
        <w:t>DuraComm</w:t>
      </w:r>
      <w:proofErr w:type="spellEnd"/>
      <w:r>
        <w:t xml:space="preserve"> product which has been subject to misuse, accidental damage, neglect, incorrect wiring not associated with manufacture, improper charging voltages, or any product which has had the serial number removed, altered, defaced, or changed in any way.</w:t>
      </w:r>
    </w:p>
    <w:p w14:paraId="0A22A6D0" w14:textId="77777777" w:rsidR="00B63701" w:rsidRDefault="00B63701" w:rsidP="00B63701"/>
    <w:p w14:paraId="6E6623BF" w14:textId="77777777" w:rsidR="00B63701" w:rsidRDefault="00B63701" w:rsidP="00B63701">
      <w:proofErr w:type="spellStart"/>
      <w:r>
        <w:t>DuraComm</w:t>
      </w:r>
      <w:proofErr w:type="spellEnd"/>
      <w:r>
        <w:t xml:space="preserve"> reserves the right to change, alter, or improve the specifications of its products at any time, and by so doing, incurs no obligation to install or retrofit any such changes or improvements in or on products manufactured prior to inclusion of such changes.</w:t>
      </w:r>
    </w:p>
    <w:p w14:paraId="5F763A57" w14:textId="77777777" w:rsidR="00B63701" w:rsidRDefault="00B63701" w:rsidP="00B63701"/>
    <w:p w14:paraId="55A9016F" w14:textId="77777777" w:rsidR="00B63701" w:rsidRDefault="00B63701" w:rsidP="00B63701">
      <w:proofErr w:type="spellStart"/>
      <w:r>
        <w:t>DuraComm</w:t>
      </w:r>
      <w:proofErr w:type="spellEnd"/>
      <w:r>
        <w:t xml:space="preserve"> requires any product needing in or out of warranty service to be returned to </w:t>
      </w:r>
      <w:proofErr w:type="spellStart"/>
      <w:r>
        <w:t>DuraComm</w:t>
      </w:r>
      <w:proofErr w:type="spellEnd"/>
      <w:r>
        <w:t xml:space="preserve">. All requests for warranty service must be accompanied by proof of purchase, such as bill of sale with purchase date identified. </w:t>
      </w:r>
      <w:proofErr w:type="spellStart"/>
      <w:r>
        <w:t>DuraComm</w:t>
      </w:r>
      <w:proofErr w:type="spellEnd"/>
      <w:r>
        <w:t xml:space="preserve"> is not responsible for any expenses or payments incurred for the removal of the product from its place of use, transportation, or shipping expenses to the place of repair, or return expenses of a repaired or replacement product to its place of use.</w:t>
      </w:r>
    </w:p>
    <w:p w14:paraId="4FA8D365" w14:textId="77777777" w:rsidR="00B63701" w:rsidRDefault="00B63701" w:rsidP="00B63701"/>
    <w:p w14:paraId="1AC29BE4" w14:textId="77777777" w:rsidR="00B63701" w:rsidRDefault="00B63701" w:rsidP="00B63701">
      <w:r>
        <w:t xml:space="preserve">The implied warranties which the law imposes on the sale of this product are expressly LIMITED, in duration, to the three (3) year </w:t>
      </w:r>
      <w:proofErr w:type="gramStart"/>
      <w:r>
        <w:t>time period</w:t>
      </w:r>
      <w:proofErr w:type="gramEnd"/>
      <w:r>
        <w:t xml:space="preserve"> specified herein. </w:t>
      </w:r>
      <w:proofErr w:type="spellStart"/>
      <w:r>
        <w:t>DuraComm</w:t>
      </w:r>
      <w:proofErr w:type="spellEnd"/>
      <w:r>
        <w:t xml:space="preserve"> will not be liable for damages, consequential or otherwise, resulting from the use and operation of this product, or from the breach of this LIMITED WARRANTY.</w:t>
      </w:r>
    </w:p>
    <w:p w14:paraId="36E33745" w14:textId="77777777" w:rsidR="00B63701" w:rsidRDefault="00B63701" w:rsidP="00B63701"/>
    <w:p w14:paraId="45CC29CF" w14:textId="77777777" w:rsidR="00B63701" w:rsidRDefault="00B63701" w:rsidP="00B63701">
      <w:r>
        <w:t>Some states do not allow limitations on the duration of the implied warranty or exclusions or limitations of incidental or consequential damages, so said limitations or exclusions may not apply to you. This warranty gives you specific legal rights which vary from state to state.</w:t>
      </w:r>
    </w:p>
    <w:p w14:paraId="446CB893" w14:textId="77777777" w:rsidR="00B63701" w:rsidRDefault="00B63701" w:rsidP="00B63701"/>
    <w:p w14:paraId="19F1B918" w14:textId="77777777" w:rsidR="00B63701" w:rsidRDefault="00B63701" w:rsidP="00B63701">
      <w:r>
        <w:t xml:space="preserve">This warranty is given in lieu of all other warranties, whether expressed, implied, or by law. All other warranties, including WITHOUT LIMITATION, warranties of merchantability and fitness or suitability for a particular purpose, are specifically excluded. </w:t>
      </w:r>
      <w:proofErr w:type="spellStart"/>
      <w:r>
        <w:t>DuraComm</w:t>
      </w:r>
      <w:proofErr w:type="spellEnd"/>
      <w:r>
        <w:t xml:space="preserve"> reserves the right to change or modify its warranty and service programs without prior notice.</w:t>
      </w:r>
    </w:p>
    <w:p w14:paraId="446B83D2" w14:textId="69569174" w:rsidR="00B63701" w:rsidRDefault="00B63701">
      <w:pPr>
        <w:spacing w:after="160" w:line="259" w:lineRule="auto"/>
      </w:pPr>
    </w:p>
    <w:p w14:paraId="2A7AAC86" w14:textId="77777777" w:rsidR="00B63701" w:rsidRDefault="00B63701">
      <w:pPr>
        <w:spacing w:after="160" w:line="259" w:lineRule="auto"/>
      </w:pPr>
    </w:p>
    <w:bookmarkStart w:id="10" w:name="_Toc129007146"/>
    <w:p w14:paraId="6011291D" w14:textId="74A49B76" w:rsidR="00CF708B" w:rsidRDefault="002B713A" w:rsidP="00AB143B">
      <w:pPr>
        <w:pStyle w:val="Heading1"/>
        <w:rPr>
          <w:color w:val="FFFFFF" w:themeColor="background1"/>
        </w:rPr>
      </w:pPr>
      <w:r w:rsidRPr="00AB143B">
        <w:rPr>
          <w:rFonts w:cs="Open Sans ExtraBold"/>
          <w:noProof/>
          <w:color w:val="FFFFFF" w:themeColor="background1"/>
        </w:rPr>
        <w:lastRenderedPageBreak/>
        <mc:AlternateContent>
          <mc:Choice Requires="wps">
            <w:drawing>
              <wp:anchor distT="0" distB="0" distL="114300" distR="114300" simplePos="0" relativeHeight="251671552" behindDoc="1" locked="0" layoutInCell="1" allowOverlap="1" wp14:anchorId="5E1CB175" wp14:editId="0DD0B09F">
                <wp:simplePos x="0" y="0"/>
                <wp:positionH relativeFrom="page">
                  <wp:posOffset>-3168869</wp:posOffset>
                </wp:positionH>
                <wp:positionV relativeFrom="paragraph">
                  <wp:posOffset>-1338033</wp:posOffset>
                </wp:positionV>
                <wp:extent cx="12617669" cy="11033760"/>
                <wp:effectExtent l="0" t="0" r="0" b="0"/>
                <wp:wrapNone/>
                <wp:docPr id="16" name="Rectangle 16"/>
                <wp:cNvGraphicFramePr/>
                <a:graphic xmlns:a="http://schemas.openxmlformats.org/drawingml/2006/main">
                  <a:graphicData uri="http://schemas.microsoft.com/office/word/2010/wordprocessingShape">
                    <wps:wsp>
                      <wps:cNvSpPr/>
                      <wps:spPr>
                        <a:xfrm>
                          <a:off x="0" y="0"/>
                          <a:ext cx="12617669" cy="110337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865E1" id="Rectangle 16" o:spid="_x0000_s1026" style="position:absolute;margin-left:-249.5pt;margin-top:-105.35pt;width:993.5pt;height:868.8pt;z-index:-2516449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" fillcolor="#257ab8 [3204]" stroked="f" strokeweight="1pt">
                <v:textbox inset="0,0,0,0"/>
                <w10:wrap anchorx="page"/>
              </v:rect>
            </w:pict>
          </mc:Fallback>
        </mc:AlternateContent>
      </w:r>
      <w:r w:rsidR="00CF708B" w:rsidRPr="00AB143B">
        <w:rPr>
          <w:color w:val="FFFFFF" w:themeColor="background1"/>
        </w:rPr>
        <w:t>Contact Us</w:t>
      </w:r>
      <w:bookmarkEnd w:id="10"/>
    </w:p>
    <w:p w14:paraId="0D632CCF" w14:textId="77777777" w:rsidR="00AB143B" w:rsidRDefault="00000000" w:rsidP="00AB143B">
      <w:r>
        <w:rPr>
          <w:shd w:val="clear" w:color="auto" w:fill="FFFFFF" w:themeFill="background1"/>
          <w14:textOutline w14:w="9525" w14:cap="rnd" w14:cmpd="sng" w14:algn="ctr">
            <w14:solidFill>
              <w14:schemeClr w14:val="bg1"/>
            </w14:solidFill>
            <w14:prstDash w14:val="solid"/>
            <w14:bevel/>
          </w14:textOutline>
        </w:rPr>
        <w:pict w14:anchorId="1A147272">
          <v:rect id="_x0000_i1025" style="width:535.15pt;height:.05pt" o:hrpct="991" o:hralign="center" o:hrstd="t" o:hr="t" fillcolor="#a0a0a0" stroked="f"/>
        </w:pict>
      </w:r>
    </w:p>
    <w:p w14:paraId="30BAAA90" w14:textId="77777777" w:rsidR="00AB143B" w:rsidRDefault="00AB143B" w:rsidP="00CF708B">
      <w:pPr>
        <w:spacing w:after="160" w:line="259" w:lineRule="auto"/>
      </w:pPr>
    </w:p>
    <w:tbl>
      <w:tblPr>
        <w:tblStyle w:val="TableGrid"/>
        <w:tblW w:w="0" w:type="auto"/>
        <w:tblBorders>
          <w:top w:val="single" w:sz="4" w:space="0" w:color="257AB8" w:themeColor="accent1"/>
          <w:left w:val="single" w:sz="4" w:space="0" w:color="257AB8" w:themeColor="accent1"/>
          <w:bottom w:val="single" w:sz="4" w:space="0" w:color="257AB8" w:themeColor="accent1"/>
          <w:right w:val="single" w:sz="4" w:space="0" w:color="257AB8" w:themeColor="accent1"/>
          <w:insideH w:val="single" w:sz="4" w:space="0" w:color="257AB8" w:themeColor="accent1"/>
          <w:insideV w:val="single" w:sz="4" w:space="0" w:color="257AB8" w:themeColor="accent1"/>
        </w:tblBorders>
        <w:shd w:val="clear" w:color="auto" w:fill="257AB8" w:themeFill="accent1"/>
        <w:tblLook w:val="04A0" w:firstRow="1" w:lastRow="0" w:firstColumn="1" w:lastColumn="0" w:noHBand="0" w:noVBand="1"/>
      </w:tblPr>
      <w:tblGrid>
        <w:gridCol w:w="2697"/>
        <w:gridCol w:w="2698"/>
        <w:gridCol w:w="2697"/>
        <w:gridCol w:w="2698"/>
      </w:tblGrid>
      <w:tr w:rsidR="00AB143B" w14:paraId="7C597568" w14:textId="77777777" w:rsidTr="0064204B">
        <w:tc>
          <w:tcPr>
            <w:tcW w:w="2697" w:type="dxa"/>
            <w:shd w:val="clear" w:color="auto" w:fill="257AB8" w:themeFill="accent1"/>
          </w:tcPr>
          <w:p w14:paraId="042E13FC" w14:textId="77777777" w:rsidR="00AB143B" w:rsidRPr="00356DEB" w:rsidRDefault="00AB143B" w:rsidP="0064204B">
            <w:pPr>
              <w:rPr>
                <w:color w:val="FFFFFF" w:themeColor="background1"/>
                <w:sz w:val="28"/>
                <w:szCs w:val="28"/>
              </w:rPr>
            </w:pPr>
            <w:r w:rsidRPr="00356DEB">
              <w:rPr>
                <w:rFonts w:ascii="Open Sans ExtraBold" w:hAnsi="Open Sans ExtraBold" w:cs="Open Sans ExtraBold"/>
                <w:color w:val="FFFFFF" w:themeColor="background1"/>
                <w:sz w:val="28"/>
                <w:szCs w:val="28"/>
              </w:rPr>
              <w:t>Location</w:t>
            </w:r>
          </w:p>
          <w:p w14:paraId="76C14A77" w14:textId="77777777" w:rsidR="00AB143B" w:rsidRDefault="00AB143B" w:rsidP="0064204B">
            <w:pPr>
              <w:rPr>
                <w:color w:val="FFFFFF" w:themeColor="background1"/>
              </w:rPr>
            </w:pPr>
          </w:p>
          <w:p w14:paraId="70529F9A" w14:textId="77777777" w:rsidR="00AB143B" w:rsidRDefault="00AB143B" w:rsidP="0064204B">
            <w:pPr>
              <w:rPr>
                <w:color w:val="FFFFFF" w:themeColor="background1"/>
              </w:rPr>
            </w:pPr>
            <w:r w:rsidRPr="006A15BE">
              <w:rPr>
                <w:color w:val="FFFFFF" w:themeColor="background1"/>
              </w:rPr>
              <w:t>6655 Troost Avenue</w:t>
            </w:r>
          </w:p>
          <w:p w14:paraId="2CC1D833" w14:textId="77777777" w:rsidR="00AB143B" w:rsidRPr="006A15BE" w:rsidRDefault="00AB143B" w:rsidP="0064204B">
            <w:pPr>
              <w:rPr>
                <w:color w:val="FFFFFF" w:themeColor="background1"/>
              </w:rPr>
            </w:pPr>
            <w:r w:rsidRPr="006A15BE">
              <w:rPr>
                <w:color w:val="FFFFFF" w:themeColor="background1"/>
              </w:rPr>
              <w:t>Kansas City</w:t>
            </w:r>
            <w:r>
              <w:rPr>
                <w:color w:val="FFFFFF" w:themeColor="background1"/>
              </w:rPr>
              <w:t>,</w:t>
            </w:r>
            <w:r w:rsidRPr="006A15BE">
              <w:rPr>
                <w:color w:val="FFFFFF" w:themeColor="background1"/>
              </w:rPr>
              <w:t xml:space="preserve"> MO. 64131</w:t>
            </w:r>
          </w:p>
          <w:p w14:paraId="238FDCBE" w14:textId="77777777" w:rsidR="00AB143B" w:rsidRPr="006A15BE" w:rsidRDefault="00AB143B" w:rsidP="0064204B">
            <w:pPr>
              <w:rPr>
                <w:color w:val="FFFFFF" w:themeColor="background1"/>
              </w:rPr>
            </w:pPr>
          </w:p>
          <w:p w14:paraId="6114320C" w14:textId="77777777" w:rsidR="00AB143B" w:rsidRDefault="00AB143B" w:rsidP="0064204B">
            <w:pPr>
              <w:rPr>
                <w:color w:val="FFFFFF" w:themeColor="background1"/>
              </w:rPr>
            </w:pPr>
          </w:p>
        </w:tc>
        <w:tc>
          <w:tcPr>
            <w:tcW w:w="2698" w:type="dxa"/>
            <w:shd w:val="clear" w:color="auto" w:fill="257AB8" w:themeFill="accent1"/>
          </w:tcPr>
          <w:p w14:paraId="5ED0EC12" w14:textId="77777777" w:rsidR="00AB143B" w:rsidRPr="00356DEB" w:rsidRDefault="00AB143B" w:rsidP="0064204B">
            <w:pPr>
              <w:rPr>
                <w:color w:val="FFFFFF" w:themeColor="background1"/>
                <w:sz w:val="28"/>
                <w:szCs w:val="28"/>
              </w:rPr>
            </w:pPr>
            <w:r w:rsidRPr="00356DEB">
              <w:rPr>
                <w:rFonts w:ascii="Open Sans ExtraBold" w:hAnsi="Open Sans ExtraBold" w:cs="Open Sans ExtraBold"/>
                <w:color w:val="FFFFFF" w:themeColor="background1"/>
                <w:sz w:val="28"/>
                <w:szCs w:val="28"/>
              </w:rPr>
              <w:t>Phone</w:t>
            </w:r>
          </w:p>
          <w:p w14:paraId="0FFD5618" w14:textId="77777777" w:rsidR="00AB143B" w:rsidRDefault="00AB143B" w:rsidP="0064204B">
            <w:pPr>
              <w:rPr>
                <w:color w:val="FFFFFF" w:themeColor="background1"/>
              </w:rPr>
            </w:pPr>
          </w:p>
          <w:p w14:paraId="04DC8B3F" w14:textId="77777777" w:rsidR="00AB143B" w:rsidRDefault="00AB143B" w:rsidP="0064204B">
            <w:pPr>
              <w:rPr>
                <w:color w:val="FFFFFF" w:themeColor="background1"/>
              </w:rPr>
            </w:pPr>
            <w:r>
              <w:rPr>
                <w:color w:val="FFFFFF" w:themeColor="background1"/>
              </w:rPr>
              <w:t>816.472.5544</w:t>
            </w:r>
          </w:p>
          <w:p w14:paraId="1BD6B007" w14:textId="77777777" w:rsidR="00AB143B" w:rsidRPr="006A15BE" w:rsidRDefault="00AB143B" w:rsidP="0064204B">
            <w:pPr>
              <w:rPr>
                <w:color w:val="FFFFFF" w:themeColor="background1"/>
              </w:rPr>
            </w:pPr>
            <w:r>
              <w:rPr>
                <w:color w:val="FFFFFF" w:themeColor="background1"/>
              </w:rPr>
              <w:t>1.800.467.6741</w:t>
            </w:r>
          </w:p>
          <w:p w14:paraId="162BC29B" w14:textId="77777777" w:rsidR="00AB143B" w:rsidRPr="006A15BE" w:rsidRDefault="00AB143B" w:rsidP="0064204B">
            <w:pPr>
              <w:rPr>
                <w:color w:val="FFFFFF" w:themeColor="background1"/>
              </w:rPr>
            </w:pPr>
          </w:p>
          <w:p w14:paraId="27D5616B" w14:textId="77777777" w:rsidR="00AB143B" w:rsidRDefault="00AB143B" w:rsidP="0064204B">
            <w:pPr>
              <w:rPr>
                <w:color w:val="FFFFFF" w:themeColor="background1"/>
              </w:rPr>
            </w:pPr>
          </w:p>
        </w:tc>
        <w:tc>
          <w:tcPr>
            <w:tcW w:w="2697" w:type="dxa"/>
            <w:shd w:val="clear" w:color="auto" w:fill="257AB8" w:themeFill="accent1"/>
          </w:tcPr>
          <w:p w14:paraId="400706AF" w14:textId="77777777" w:rsidR="00AB143B" w:rsidRPr="00356DEB" w:rsidRDefault="00AB143B" w:rsidP="0064204B">
            <w:pPr>
              <w:rPr>
                <w:color w:val="FFFFFF" w:themeColor="background1"/>
                <w:sz w:val="28"/>
                <w:szCs w:val="28"/>
              </w:rPr>
            </w:pPr>
            <w:r w:rsidRPr="00356DEB">
              <w:rPr>
                <w:rFonts w:ascii="Open Sans ExtraBold" w:hAnsi="Open Sans ExtraBold" w:cs="Open Sans ExtraBold"/>
                <w:color w:val="FFFFFF" w:themeColor="background1"/>
                <w:sz w:val="28"/>
                <w:szCs w:val="28"/>
              </w:rPr>
              <w:t>Fax</w:t>
            </w:r>
          </w:p>
          <w:p w14:paraId="689845FB" w14:textId="77777777" w:rsidR="00AB143B" w:rsidRDefault="00AB143B" w:rsidP="0064204B">
            <w:pPr>
              <w:rPr>
                <w:color w:val="FFFFFF" w:themeColor="background1"/>
              </w:rPr>
            </w:pPr>
          </w:p>
          <w:p w14:paraId="34C1A94B" w14:textId="77777777" w:rsidR="00AB143B" w:rsidRDefault="00AB143B" w:rsidP="0064204B">
            <w:pPr>
              <w:rPr>
                <w:color w:val="FFFFFF" w:themeColor="background1"/>
              </w:rPr>
            </w:pPr>
            <w:r>
              <w:rPr>
                <w:color w:val="FFFFFF" w:themeColor="background1"/>
              </w:rPr>
              <w:t>816.472.0959</w:t>
            </w:r>
          </w:p>
          <w:p w14:paraId="0488666F" w14:textId="77777777" w:rsidR="00AB143B" w:rsidRDefault="00AB143B" w:rsidP="0064204B">
            <w:pPr>
              <w:rPr>
                <w:color w:val="FFFFFF" w:themeColor="background1"/>
              </w:rPr>
            </w:pPr>
          </w:p>
        </w:tc>
        <w:tc>
          <w:tcPr>
            <w:tcW w:w="2698" w:type="dxa"/>
            <w:shd w:val="clear" w:color="auto" w:fill="257AB8" w:themeFill="accent1"/>
          </w:tcPr>
          <w:p w14:paraId="7FCE6F09" w14:textId="77777777" w:rsidR="00AB143B" w:rsidRPr="00356DEB" w:rsidRDefault="00AB143B" w:rsidP="0064204B">
            <w:pPr>
              <w:rPr>
                <w:color w:val="FFFFFF" w:themeColor="background1"/>
                <w:sz w:val="28"/>
                <w:szCs w:val="28"/>
              </w:rPr>
            </w:pPr>
            <w:r w:rsidRPr="00356DEB">
              <w:rPr>
                <w:rFonts w:ascii="Open Sans ExtraBold" w:hAnsi="Open Sans ExtraBold" w:cs="Open Sans ExtraBold"/>
                <w:color w:val="FFFFFF" w:themeColor="background1"/>
                <w:sz w:val="28"/>
                <w:szCs w:val="28"/>
              </w:rPr>
              <w:t>Email</w:t>
            </w:r>
          </w:p>
          <w:p w14:paraId="2D86ADBF" w14:textId="77777777" w:rsidR="00AB143B" w:rsidRDefault="00AB143B" w:rsidP="0064204B">
            <w:pPr>
              <w:rPr>
                <w:color w:val="FFFFFF" w:themeColor="background1"/>
              </w:rPr>
            </w:pPr>
            <w:r>
              <w:rPr>
                <w:color w:val="FFFFFF" w:themeColor="background1"/>
              </w:rPr>
              <w:softHyphen/>
            </w:r>
          </w:p>
          <w:p w14:paraId="22C44D6F" w14:textId="77777777" w:rsidR="00AB143B" w:rsidRDefault="00AB143B" w:rsidP="0064204B">
            <w:pPr>
              <w:rPr>
                <w:color w:val="FFFFFF" w:themeColor="background1"/>
              </w:rPr>
            </w:pPr>
            <w:r>
              <w:rPr>
                <w:color w:val="FFFFFF" w:themeColor="background1"/>
              </w:rPr>
              <w:t>Email purchase orders to order@duracomm.com</w:t>
            </w:r>
          </w:p>
          <w:p w14:paraId="5FDB5504" w14:textId="77777777" w:rsidR="00AB143B" w:rsidRDefault="00AB143B" w:rsidP="0064204B">
            <w:pPr>
              <w:rPr>
                <w:color w:val="FFFFFF" w:themeColor="background1"/>
              </w:rPr>
            </w:pPr>
          </w:p>
        </w:tc>
      </w:tr>
      <w:tr w:rsidR="00AB143B" w14:paraId="74D2B22D" w14:textId="77777777" w:rsidTr="0064204B">
        <w:tc>
          <w:tcPr>
            <w:tcW w:w="2697" w:type="dxa"/>
            <w:shd w:val="clear" w:color="auto" w:fill="257AB8" w:themeFill="accent1"/>
          </w:tcPr>
          <w:p w14:paraId="0EFA19C2" w14:textId="77777777" w:rsidR="00AB143B" w:rsidRDefault="00AB143B" w:rsidP="0064204B">
            <w:pPr>
              <w:rPr>
                <w:rFonts w:ascii="Open Sans ExtraBold" w:hAnsi="Open Sans ExtraBold" w:cs="Open Sans ExtraBold"/>
                <w:color w:val="FFFFFF" w:themeColor="background1"/>
                <w:sz w:val="28"/>
                <w:szCs w:val="28"/>
              </w:rPr>
            </w:pPr>
          </w:p>
          <w:p w14:paraId="2BBAEE6F" w14:textId="77777777" w:rsidR="00AB143B" w:rsidRDefault="00AB143B" w:rsidP="0064204B">
            <w:pPr>
              <w:rPr>
                <w:rFonts w:ascii="Open Sans ExtraBold" w:hAnsi="Open Sans ExtraBold" w:cs="Open Sans ExtraBold"/>
                <w:color w:val="FFFFFF" w:themeColor="background1"/>
                <w:sz w:val="28"/>
                <w:szCs w:val="28"/>
              </w:rPr>
            </w:pPr>
          </w:p>
          <w:p w14:paraId="3D59F2B0" w14:textId="77777777" w:rsidR="00AB143B" w:rsidRDefault="00AB143B" w:rsidP="0064204B">
            <w:pPr>
              <w:rPr>
                <w:rFonts w:ascii="Open Sans ExtraBold" w:hAnsi="Open Sans ExtraBold" w:cs="Open Sans ExtraBold"/>
                <w:color w:val="FFFFFF" w:themeColor="background1"/>
                <w:sz w:val="28"/>
                <w:szCs w:val="28"/>
              </w:rPr>
            </w:pPr>
          </w:p>
          <w:p w14:paraId="3EC02606" w14:textId="77777777" w:rsidR="00AB143B" w:rsidRPr="00356DEB" w:rsidRDefault="00AB143B" w:rsidP="0064204B">
            <w:pPr>
              <w:rPr>
                <w:rFonts w:ascii="Open Sans ExtraBold" w:hAnsi="Open Sans ExtraBold" w:cs="Open Sans ExtraBold"/>
                <w:color w:val="FFFFFF" w:themeColor="background1"/>
                <w:sz w:val="28"/>
                <w:szCs w:val="28"/>
              </w:rPr>
            </w:pPr>
          </w:p>
        </w:tc>
        <w:tc>
          <w:tcPr>
            <w:tcW w:w="2698" w:type="dxa"/>
            <w:shd w:val="clear" w:color="auto" w:fill="257AB8" w:themeFill="accent1"/>
          </w:tcPr>
          <w:p w14:paraId="6C7F9715" w14:textId="77777777" w:rsidR="00AB143B" w:rsidRPr="00356DEB" w:rsidRDefault="00AB143B" w:rsidP="0064204B">
            <w:pPr>
              <w:rPr>
                <w:rFonts w:ascii="Open Sans ExtraBold" w:hAnsi="Open Sans ExtraBold" w:cs="Open Sans ExtraBold"/>
                <w:color w:val="FFFFFF" w:themeColor="background1"/>
                <w:sz w:val="28"/>
                <w:szCs w:val="28"/>
              </w:rPr>
            </w:pPr>
          </w:p>
        </w:tc>
        <w:tc>
          <w:tcPr>
            <w:tcW w:w="2697" w:type="dxa"/>
            <w:shd w:val="clear" w:color="auto" w:fill="257AB8" w:themeFill="accent1"/>
          </w:tcPr>
          <w:p w14:paraId="75D3F7D6" w14:textId="77777777" w:rsidR="00AB143B" w:rsidRPr="00356DEB" w:rsidRDefault="00AB143B" w:rsidP="0064204B">
            <w:pPr>
              <w:rPr>
                <w:rFonts w:ascii="Open Sans ExtraBold" w:hAnsi="Open Sans ExtraBold" w:cs="Open Sans ExtraBold"/>
                <w:color w:val="FFFFFF" w:themeColor="background1"/>
                <w:sz w:val="28"/>
                <w:szCs w:val="28"/>
              </w:rPr>
            </w:pPr>
          </w:p>
        </w:tc>
        <w:tc>
          <w:tcPr>
            <w:tcW w:w="2698" w:type="dxa"/>
            <w:shd w:val="clear" w:color="auto" w:fill="257AB8" w:themeFill="accent1"/>
          </w:tcPr>
          <w:p w14:paraId="5FD7CCA5" w14:textId="77777777" w:rsidR="00AB143B" w:rsidRPr="00356DEB" w:rsidRDefault="00AB143B" w:rsidP="0064204B">
            <w:pPr>
              <w:rPr>
                <w:rFonts w:ascii="Open Sans ExtraBold" w:hAnsi="Open Sans ExtraBold" w:cs="Open Sans ExtraBold"/>
                <w:color w:val="FFFFFF" w:themeColor="background1"/>
                <w:sz w:val="28"/>
                <w:szCs w:val="28"/>
              </w:rPr>
            </w:pPr>
          </w:p>
        </w:tc>
      </w:tr>
    </w:tbl>
    <w:p w14:paraId="520A5930" w14:textId="77777777" w:rsidR="00AB143B" w:rsidRDefault="00AB143B" w:rsidP="00CF708B">
      <w:pPr>
        <w:spacing w:after="160" w:line="259" w:lineRule="auto"/>
      </w:pPr>
    </w:p>
    <w:p w14:paraId="720C758E" w14:textId="77777777" w:rsidR="00CF708B" w:rsidRPr="006A15BE" w:rsidRDefault="00CF708B" w:rsidP="006A15BE">
      <w:pPr>
        <w:spacing w:after="160" w:line="259" w:lineRule="auto"/>
        <w:sectPr w:rsidR="00CF708B" w:rsidRPr="006A15BE" w:rsidSect="00FA2ECC">
          <w:headerReference w:type="default" r:id="rId12"/>
          <w:footerReference w:type="default" r:id="rId13"/>
          <w:pgSz w:w="12240" w:h="15840"/>
          <w:pgMar w:top="720" w:right="720" w:bottom="720" w:left="720" w:header="708" w:footer="283" w:gutter="0"/>
          <w:pgNumType w:start="0"/>
          <w:cols w:space="708"/>
          <w:titlePg/>
          <w:docGrid w:linePitch="360"/>
        </w:sectPr>
      </w:pPr>
    </w:p>
    <w:p w14:paraId="6306B0BC" w14:textId="77777777" w:rsidR="00D77951" w:rsidRPr="006A15BE" w:rsidRDefault="00D0352D" w:rsidP="00AB143B">
      <w:pPr>
        <w:rPr>
          <w:color w:val="FFFFFF" w:themeColor="background1"/>
        </w:rPr>
      </w:pPr>
      <w:r>
        <w:rPr>
          <w:noProof/>
          <w:color w:val="FFFFFF" w:themeColor="background1"/>
          <w:sz w:val="40"/>
          <w:szCs w:val="40"/>
        </w:rPr>
        <w:drawing>
          <wp:anchor distT="0" distB="0" distL="114300" distR="114300" simplePos="0" relativeHeight="251673600" behindDoc="0" locked="0" layoutInCell="1" allowOverlap="1" wp14:anchorId="1D77391C" wp14:editId="01D6BBC5">
            <wp:simplePos x="0" y="0"/>
            <wp:positionH relativeFrom="margin">
              <wp:align>center</wp:align>
            </wp:positionH>
            <wp:positionV relativeFrom="paragraph">
              <wp:posOffset>3809824</wp:posOffset>
            </wp:positionV>
            <wp:extent cx="2823883" cy="507599"/>
            <wp:effectExtent l="0" t="0" r="0" b="6985"/>
            <wp:wrapNone/>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823883" cy="507599"/>
                    </a:xfrm>
                    <a:prstGeom prst="rect">
                      <a:avLst/>
                    </a:prstGeom>
                  </pic:spPr>
                </pic:pic>
              </a:graphicData>
            </a:graphic>
            <wp14:sizeRelH relativeFrom="margin">
              <wp14:pctWidth>0</wp14:pctWidth>
            </wp14:sizeRelH>
            <wp14:sizeRelV relativeFrom="margin">
              <wp14:pctHeight>0</wp14:pctHeight>
            </wp14:sizeRelV>
          </wp:anchor>
        </w:drawing>
      </w:r>
    </w:p>
    <w:sectPr w:rsidR="00D77951" w:rsidRPr="006A15BE" w:rsidSect="006A15BE">
      <w:type w:val="continuous"/>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70E7" w14:textId="77777777" w:rsidR="007B0312" w:rsidRDefault="007B0312" w:rsidP="00F10DAA">
      <w:r>
        <w:separator/>
      </w:r>
    </w:p>
  </w:endnote>
  <w:endnote w:type="continuationSeparator" w:id="0">
    <w:p w14:paraId="4035F798" w14:textId="77777777" w:rsidR="007B0312" w:rsidRDefault="007B0312" w:rsidP="00F1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ExtraBold">
    <w:panose1 w:val="020B09060308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F4A1" w14:textId="77777777" w:rsidR="003B00CA" w:rsidRDefault="00914AB5">
    <w:pPr>
      <w:pStyle w:val="Footer"/>
      <w:jc w:val="right"/>
      <w:rPr>
        <w:color w:val="FFFFFF" w:themeColor="background1"/>
      </w:rPr>
    </w:pPr>
    <w:r w:rsidRPr="000E09B2">
      <w:rPr>
        <w:noProof/>
        <w:color w:val="FFFFFF" w:themeColor="background1"/>
      </w:rPr>
      <mc:AlternateContent>
        <mc:Choice Requires="wps">
          <w:drawing>
            <wp:anchor distT="0" distB="0" distL="114300" distR="114300" simplePos="0" relativeHeight="251660288" behindDoc="1" locked="0" layoutInCell="1" allowOverlap="1" wp14:anchorId="235E02F8" wp14:editId="68A4970B">
              <wp:simplePos x="0" y="0"/>
              <wp:positionH relativeFrom="margin">
                <wp:posOffset>-1079770</wp:posOffset>
              </wp:positionH>
              <wp:positionV relativeFrom="paragraph">
                <wp:posOffset>5458</wp:posOffset>
              </wp:positionV>
              <wp:extent cx="9080500" cy="1157592"/>
              <wp:effectExtent l="0" t="0" r="6350" b="5080"/>
              <wp:wrapNone/>
              <wp:docPr id="12" name="Rectangle 12"/>
              <wp:cNvGraphicFramePr/>
              <a:graphic xmlns:a="http://schemas.openxmlformats.org/drawingml/2006/main">
                <a:graphicData uri="http://schemas.microsoft.com/office/word/2010/wordprocessingShape">
                  <wps:wsp>
                    <wps:cNvSpPr/>
                    <wps:spPr>
                      <a:xfrm>
                        <a:off x="0" y="0"/>
                        <a:ext cx="9080500" cy="115759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65FD8" id="Rectangle 12" o:spid="_x0000_s1026" style="position:absolute;margin-left:-85pt;margin-top:.45pt;width:715pt;height:91.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" fillcolor="#257ab8 [3204]" stroked="f" strokeweight="1pt">
              <w10:wrap anchorx="margin"/>
            </v:rect>
          </w:pict>
        </mc:Fallback>
      </mc:AlternateContent>
    </w:r>
    <w:r w:rsidR="003B00CA" w:rsidRPr="003B00CA">
      <w:rPr>
        <w:noProof/>
        <w:color w:val="FFFFFF" w:themeColor="background1"/>
      </w:rPr>
      <mc:AlternateContent>
        <mc:Choice Requires="wps">
          <w:drawing>
            <wp:anchor distT="45720" distB="45720" distL="114300" distR="114300" simplePos="0" relativeHeight="251666432" behindDoc="0" locked="0" layoutInCell="1" allowOverlap="1" wp14:anchorId="0D436E9F" wp14:editId="6EF77345">
              <wp:simplePos x="0" y="0"/>
              <wp:positionH relativeFrom="margin">
                <wp:posOffset>3218180</wp:posOffset>
              </wp:positionH>
              <wp:positionV relativeFrom="paragraph">
                <wp:posOffset>170815</wp:posOffset>
              </wp:positionV>
              <wp:extent cx="1487805" cy="14046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404620"/>
                      </a:xfrm>
                      <a:prstGeom prst="rect">
                        <a:avLst/>
                      </a:prstGeom>
                      <a:noFill/>
                      <a:ln w="9525">
                        <a:noFill/>
                        <a:miter lim="800000"/>
                        <a:headEnd/>
                        <a:tailEnd/>
                      </a:ln>
                    </wps:spPr>
                    <wps:txbx>
                      <w:txbxContent>
                        <w:p w14:paraId="095ACABD" w14:textId="77777777" w:rsidR="003B00CA" w:rsidRPr="00FA2ECC" w:rsidRDefault="003B00CA" w:rsidP="003B00CA">
                          <w:pPr>
                            <w:pStyle w:val="Foote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Website</w:t>
                          </w:r>
                          <w:r>
                            <w:rPr>
                              <w:rFonts w:ascii="Open Sans Semibold" w:hAnsi="Open Sans Semibold" w:cs="Open Sans Semibold"/>
                              <w:color w:val="FFFFFF" w:themeColor="background1"/>
                              <w:sz w:val="24"/>
                              <w:szCs w:val="24"/>
                            </w:rPr>
                            <w:tab/>
                          </w:r>
                        </w:p>
                        <w:p w14:paraId="7B206D61" w14:textId="77777777" w:rsidR="003B00CA" w:rsidRDefault="003B00CA" w:rsidP="003B00CA">
                          <w:r w:rsidRPr="00FA2ECC">
                            <w:rPr>
                              <w:color w:val="FFFFFF" w:themeColor="background1"/>
                            </w:rPr>
                            <w:t>www.duracomm.com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436E9F" id="_x0000_t202" coordsize="21600,21600" o:spt="202" path="m,l,21600r21600,l21600,xe">
              <v:stroke joinstyle="miter"/>
              <v:path gradientshapeok="t" o:connecttype="rect"/>
            </v:shapetype>
            <v:shape id="_x0000_s1028" type="#_x0000_t202" style="position:absolute;left:0;text-align:left;margin-left:253.4pt;margin-top:13.45pt;width:117.1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cJ+gEAAM4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" filled="f" stroked="f">
              <v:textbox style="mso-fit-shape-to-text:t">
                <w:txbxContent>
                  <w:p w14:paraId="095ACABD" w14:textId="77777777" w:rsidR="003B00CA" w:rsidRPr="00FA2ECC" w:rsidRDefault="003B00CA" w:rsidP="003B00CA">
                    <w:pPr>
                      <w:pStyle w:val="Foote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Website</w:t>
                    </w:r>
                    <w:r>
                      <w:rPr>
                        <w:rFonts w:ascii="Open Sans Semibold" w:hAnsi="Open Sans Semibold" w:cs="Open Sans Semibold"/>
                        <w:color w:val="FFFFFF" w:themeColor="background1"/>
                        <w:sz w:val="24"/>
                        <w:szCs w:val="24"/>
                      </w:rPr>
                      <w:tab/>
                    </w:r>
                  </w:p>
                  <w:p w14:paraId="7B206D61" w14:textId="77777777" w:rsidR="003B00CA" w:rsidRDefault="003B00CA" w:rsidP="003B00CA">
                    <w:r w:rsidRPr="00FA2ECC">
                      <w:rPr>
                        <w:color w:val="FFFFFF" w:themeColor="background1"/>
                      </w:rPr>
                      <w:t>www.duracomm.com</w:t>
                    </w:r>
                  </w:p>
                </w:txbxContent>
              </v:textbox>
              <w10:wrap type="square" anchorx="margin"/>
            </v:shape>
          </w:pict>
        </mc:Fallback>
      </mc:AlternateContent>
    </w:r>
    <w:r w:rsidR="003B00CA" w:rsidRPr="003B00CA">
      <w:rPr>
        <w:noProof/>
        <w:color w:val="FFFFFF" w:themeColor="background1"/>
      </w:rPr>
      <mc:AlternateContent>
        <mc:Choice Requires="wps">
          <w:drawing>
            <wp:anchor distT="45720" distB="45720" distL="114300" distR="114300" simplePos="0" relativeHeight="251664384" behindDoc="0" locked="0" layoutInCell="1" allowOverlap="1" wp14:anchorId="260E1009" wp14:editId="0489E764">
              <wp:simplePos x="0" y="0"/>
              <wp:positionH relativeFrom="margin">
                <wp:posOffset>1429385</wp:posOffset>
              </wp:positionH>
              <wp:positionV relativeFrom="paragraph">
                <wp:posOffset>170815</wp:posOffset>
              </wp:positionV>
              <wp:extent cx="1556385"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1404620"/>
                      </a:xfrm>
                      <a:prstGeom prst="rect">
                        <a:avLst/>
                      </a:prstGeom>
                      <a:noFill/>
                      <a:ln w="9525">
                        <a:noFill/>
                        <a:miter lim="800000"/>
                        <a:headEnd/>
                        <a:tailEnd/>
                      </a:ln>
                    </wps:spPr>
                    <wps:txbx>
                      <w:txbxContent>
                        <w:p w14:paraId="77861BB3" w14:textId="77777777" w:rsidR="003B00CA" w:rsidRPr="00FA2ECC" w:rsidRDefault="003B00CA" w:rsidP="003B00CA">
                          <w:pPr>
                            <w:pStyle w:val="Foote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Email</w:t>
                          </w:r>
                          <w:r>
                            <w:rPr>
                              <w:rFonts w:ascii="Open Sans Semibold" w:hAnsi="Open Sans Semibold" w:cs="Open Sans Semibold"/>
                              <w:color w:val="FFFFFF" w:themeColor="background1"/>
                              <w:sz w:val="24"/>
                              <w:szCs w:val="24"/>
                            </w:rPr>
                            <w:tab/>
                          </w:r>
                        </w:p>
                        <w:p w14:paraId="6EE18A7A" w14:textId="77777777" w:rsidR="003B00CA" w:rsidRDefault="003B00CA" w:rsidP="003B00CA">
                          <w:r w:rsidRPr="00FA2ECC">
                            <w:rPr>
                              <w:color w:val="FFFFFF" w:themeColor="background1"/>
                            </w:rPr>
                            <w:t>sales@duracomm.com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0E1009" id="_x0000_s1029" type="#_x0000_t202" style="position:absolute;left:0;text-align:left;margin-left:112.55pt;margin-top:13.45pt;width:122.5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" filled="f" stroked="f">
              <v:textbox style="mso-fit-shape-to-text:t">
                <w:txbxContent>
                  <w:p w14:paraId="77861BB3" w14:textId="77777777" w:rsidR="003B00CA" w:rsidRPr="00FA2ECC" w:rsidRDefault="003B00CA" w:rsidP="003B00CA">
                    <w:pPr>
                      <w:pStyle w:val="Foote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Email</w:t>
                    </w:r>
                    <w:r>
                      <w:rPr>
                        <w:rFonts w:ascii="Open Sans Semibold" w:hAnsi="Open Sans Semibold" w:cs="Open Sans Semibold"/>
                        <w:color w:val="FFFFFF" w:themeColor="background1"/>
                        <w:sz w:val="24"/>
                        <w:szCs w:val="24"/>
                      </w:rPr>
                      <w:tab/>
                    </w:r>
                  </w:p>
                  <w:p w14:paraId="6EE18A7A" w14:textId="77777777" w:rsidR="003B00CA" w:rsidRDefault="003B00CA" w:rsidP="003B00CA">
                    <w:r w:rsidRPr="00FA2ECC">
                      <w:rPr>
                        <w:color w:val="FFFFFF" w:themeColor="background1"/>
                      </w:rPr>
                      <w:t>sales@duracomm.com</w:t>
                    </w:r>
                  </w:p>
                </w:txbxContent>
              </v:textbox>
              <w10:wrap type="square" anchorx="margin"/>
            </v:shape>
          </w:pict>
        </mc:Fallback>
      </mc:AlternateContent>
    </w:r>
  </w:p>
  <w:sdt>
    <w:sdtPr>
      <w:rPr>
        <w:color w:val="FFFFFF" w:themeColor="background1"/>
      </w:rPr>
      <w:id w:val="-1993167475"/>
      <w:docPartObj>
        <w:docPartGallery w:val="Page Numbers (Bottom of Page)"/>
        <w:docPartUnique/>
      </w:docPartObj>
    </w:sdtPr>
    <w:sdtEndPr>
      <w:rPr>
        <w:noProof/>
      </w:rPr>
    </w:sdtEndPr>
    <w:sdtContent>
      <w:p w14:paraId="18D5B91D" w14:textId="77777777" w:rsidR="000E09B2" w:rsidRPr="000E09B2" w:rsidRDefault="003B00CA">
        <w:pPr>
          <w:pStyle w:val="Footer"/>
          <w:jc w:val="right"/>
          <w:rPr>
            <w:noProof/>
            <w:color w:val="FFFFFF" w:themeColor="background1"/>
          </w:rPr>
        </w:pPr>
        <w:r w:rsidRPr="003B00CA">
          <w:rPr>
            <w:noProof/>
            <w:color w:val="FFFFFF" w:themeColor="background1"/>
          </w:rPr>
          <mc:AlternateContent>
            <mc:Choice Requires="wps">
              <w:drawing>
                <wp:anchor distT="45720" distB="45720" distL="114300" distR="114300" simplePos="0" relativeHeight="251662336" behindDoc="0" locked="0" layoutInCell="1" allowOverlap="1" wp14:anchorId="397E8AB2" wp14:editId="469B9E50">
                  <wp:simplePos x="0" y="0"/>
                  <wp:positionH relativeFrom="margin">
                    <wp:posOffset>0</wp:posOffset>
                  </wp:positionH>
                  <wp:positionV relativeFrom="paragraph">
                    <wp:posOffset>-3810</wp:posOffset>
                  </wp:positionV>
                  <wp:extent cx="119634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502" cy="1404620"/>
                          </a:xfrm>
                          <a:prstGeom prst="rect">
                            <a:avLst/>
                          </a:prstGeom>
                          <a:noFill/>
                          <a:ln w="9525">
                            <a:noFill/>
                            <a:miter lim="800000"/>
                            <a:headEnd/>
                            <a:tailEnd/>
                          </a:ln>
                        </wps:spPr>
                        <wps:txbx>
                          <w:txbxContent>
                            <w:p w14:paraId="1D9C1CAD" w14:textId="77777777" w:rsidR="003B00CA" w:rsidRPr="00FA2ECC" w:rsidRDefault="003B00CA" w:rsidP="003B00CA">
                              <w:pPr>
                                <w:pStyle w:val="Footer"/>
                                <w:rPr>
                                  <w:rFonts w:ascii="Open Sans Semibold" w:hAnsi="Open Sans Semibold" w:cs="Open Sans Semibold"/>
                                  <w:color w:val="FFFFFF" w:themeColor="background1"/>
                                  <w:sz w:val="24"/>
                                  <w:szCs w:val="24"/>
                                </w:rPr>
                              </w:pPr>
                              <w:r w:rsidRPr="00FA2ECC">
                                <w:rPr>
                                  <w:rFonts w:ascii="Open Sans Semibold" w:hAnsi="Open Sans Semibold" w:cs="Open Sans Semibold"/>
                                  <w:color w:val="FFFFFF" w:themeColor="background1"/>
                                  <w:sz w:val="24"/>
                                  <w:szCs w:val="24"/>
                                </w:rPr>
                                <w:t>Phone</w:t>
                              </w:r>
                              <w:r>
                                <w:rPr>
                                  <w:rFonts w:ascii="Open Sans Semibold" w:hAnsi="Open Sans Semibold" w:cs="Open Sans Semibold"/>
                                  <w:color w:val="FFFFFF" w:themeColor="background1"/>
                                  <w:sz w:val="24"/>
                                  <w:szCs w:val="24"/>
                                </w:rPr>
                                <w:tab/>
                              </w:r>
                            </w:p>
                            <w:p w14:paraId="0904E222" w14:textId="77777777" w:rsidR="003B00CA" w:rsidRDefault="003B00CA" w:rsidP="003B00CA">
                              <w:r w:rsidRPr="00FA2ECC">
                                <w:rPr>
                                  <w:color w:val="FFFFFF" w:themeColor="background1"/>
                                </w:rPr>
                                <w:t>1.800.467.6741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7E8AB2" id="_x0000_s1030" type="#_x0000_t202" style="position:absolute;left:0;text-align:left;margin-left:0;margin-top:-.3pt;width:94.2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" filled="f" stroked="f">
                  <v:textbox style="mso-fit-shape-to-text:t">
                    <w:txbxContent>
                      <w:p w14:paraId="1D9C1CAD" w14:textId="77777777" w:rsidR="003B00CA" w:rsidRPr="00FA2ECC" w:rsidRDefault="003B00CA" w:rsidP="003B00CA">
                        <w:pPr>
                          <w:pStyle w:val="Footer"/>
                          <w:rPr>
                            <w:rFonts w:ascii="Open Sans Semibold" w:hAnsi="Open Sans Semibold" w:cs="Open Sans Semibold"/>
                            <w:color w:val="FFFFFF" w:themeColor="background1"/>
                            <w:sz w:val="24"/>
                            <w:szCs w:val="24"/>
                          </w:rPr>
                        </w:pPr>
                        <w:r w:rsidRPr="00FA2ECC">
                          <w:rPr>
                            <w:rFonts w:ascii="Open Sans Semibold" w:hAnsi="Open Sans Semibold" w:cs="Open Sans Semibold"/>
                            <w:color w:val="FFFFFF" w:themeColor="background1"/>
                            <w:sz w:val="24"/>
                            <w:szCs w:val="24"/>
                          </w:rPr>
                          <w:t>Phone</w:t>
                        </w:r>
                        <w:r>
                          <w:rPr>
                            <w:rFonts w:ascii="Open Sans Semibold" w:hAnsi="Open Sans Semibold" w:cs="Open Sans Semibold"/>
                            <w:color w:val="FFFFFF" w:themeColor="background1"/>
                            <w:sz w:val="24"/>
                            <w:szCs w:val="24"/>
                          </w:rPr>
                          <w:tab/>
                        </w:r>
                      </w:p>
                      <w:p w14:paraId="0904E222" w14:textId="77777777" w:rsidR="003B00CA" w:rsidRDefault="003B00CA" w:rsidP="003B00CA">
                        <w:r w:rsidRPr="00FA2ECC">
                          <w:rPr>
                            <w:color w:val="FFFFFF" w:themeColor="background1"/>
                          </w:rPr>
                          <w:t>1.800.467.6741</w:t>
                        </w:r>
                      </w:p>
                    </w:txbxContent>
                  </v:textbox>
                  <w10:wrap type="square" anchorx="margin"/>
                </v:shape>
              </w:pict>
            </mc:Fallback>
          </mc:AlternateContent>
        </w:r>
      </w:p>
      <w:p w14:paraId="5A2B58FD" w14:textId="77777777" w:rsidR="000E09B2" w:rsidRPr="000E09B2" w:rsidRDefault="000E09B2">
        <w:pPr>
          <w:pStyle w:val="Footer"/>
          <w:jc w:val="right"/>
          <w:rPr>
            <w:color w:val="FFFFFF" w:themeColor="background1"/>
          </w:rPr>
        </w:pPr>
        <w:r w:rsidRPr="000E09B2">
          <w:rPr>
            <w:color w:val="FFFFFF" w:themeColor="background1"/>
          </w:rPr>
          <w:fldChar w:fldCharType="begin"/>
        </w:r>
        <w:r w:rsidRPr="000E09B2">
          <w:rPr>
            <w:color w:val="FFFFFF" w:themeColor="background1"/>
          </w:rPr>
          <w:instrText xml:space="preserve"> PAGE   \* MERGEFORMAT </w:instrText>
        </w:r>
        <w:r w:rsidRPr="000E09B2">
          <w:rPr>
            <w:color w:val="FFFFFF" w:themeColor="background1"/>
          </w:rPr>
          <w:fldChar w:fldCharType="separate"/>
        </w:r>
        <w:r w:rsidRPr="000E09B2">
          <w:rPr>
            <w:noProof/>
            <w:color w:val="FFFFFF" w:themeColor="background1"/>
          </w:rPr>
          <w:t>2</w:t>
        </w:r>
        <w:r w:rsidRPr="000E09B2">
          <w:rPr>
            <w:noProof/>
            <w:color w:val="FFFFFF" w:themeColor="background1"/>
          </w:rPr>
          <w:fldChar w:fldCharType="end"/>
        </w:r>
      </w:p>
    </w:sdtContent>
  </w:sdt>
  <w:p w14:paraId="4C01B861" w14:textId="77777777" w:rsidR="002D7863" w:rsidRDefault="002D7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1EFF" w14:textId="77777777" w:rsidR="007B0312" w:rsidRDefault="007B0312" w:rsidP="00F10DAA">
      <w:r>
        <w:separator/>
      </w:r>
    </w:p>
  </w:footnote>
  <w:footnote w:type="continuationSeparator" w:id="0">
    <w:p w14:paraId="2531D02B" w14:textId="77777777" w:rsidR="007B0312" w:rsidRDefault="007B0312" w:rsidP="00F10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E148" w14:textId="77777777" w:rsidR="008823F3" w:rsidRDefault="008823F3" w:rsidP="00F10DAA">
    <w:pPr>
      <w:pStyle w:val="Heading1"/>
      <w:jc w:val="right"/>
    </w:pPr>
    <w:r w:rsidRPr="009F3EE0">
      <w:rPr>
        <w:rStyle w:val="TitleChar"/>
        <w:noProof/>
      </w:rPr>
      <w:drawing>
        <wp:anchor distT="0" distB="0" distL="0" distR="180340" simplePos="0" relativeHeight="251658240" behindDoc="0" locked="0" layoutInCell="1" allowOverlap="0" wp14:anchorId="57B9CD39" wp14:editId="0E02FAD9">
          <wp:simplePos x="0" y="0"/>
          <wp:positionH relativeFrom="margin">
            <wp:align>left</wp:align>
          </wp:positionH>
          <wp:positionV relativeFrom="paragraph">
            <wp:posOffset>96985</wp:posOffset>
          </wp:positionV>
          <wp:extent cx="1824990" cy="318770"/>
          <wp:effectExtent l="0" t="0" r="3810" b="5080"/>
          <wp:wrapSquare wrapText="bothSides"/>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4990" cy="318770"/>
                  </a:xfrm>
                  <a:prstGeom prst="rect">
                    <a:avLst/>
                  </a:prstGeom>
                </pic:spPr>
              </pic:pic>
            </a:graphicData>
          </a:graphic>
          <wp14:sizeRelH relativeFrom="margin">
            <wp14:pctWidth>0</wp14:pctWidth>
          </wp14:sizeRelH>
          <wp14:sizeRelV relativeFrom="margin">
            <wp14:pctHeight>0</wp14:pctHeight>
          </wp14:sizeRelV>
        </wp:anchor>
      </w:drawing>
    </w:r>
    <w:r w:rsidR="00F10DAA" w:rsidRPr="009F3EE0">
      <w:rPr>
        <w:rStyle w:val="TitleChar"/>
      </w:rPr>
      <w:t>Owners Manual</w:t>
    </w:r>
  </w:p>
  <w:p w14:paraId="01785709" w14:textId="77777777" w:rsidR="00DD7AF9" w:rsidRPr="00DD7AF9" w:rsidRDefault="00DD7AF9" w:rsidP="00F10D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D198E"/>
    <w:multiLevelType w:val="hybridMultilevel"/>
    <w:tmpl w:val="8F624B34"/>
    <w:lvl w:ilvl="0" w:tplc="6BCAA9B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AAD22D7"/>
    <w:multiLevelType w:val="hybridMultilevel"/>
    <w:tmpl w:val="78D03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8C621B9"/>
    <w:multiLevelType w:val="hybridMultilevel"/>
    <w:tmpl w:val="E42631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BA95B41"/>
    <w:multiLevelType w:val="hybridMultilevel"/>
    <w:tmpl w:val="4BB26F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47682964">
    <w:abstractNumId w:val="1"/>
  </w:num>
  <w:num w:numId="2" w16cid:durableId="1949699730">
    <w:abstractNumId w:val="0"/>
  </w:num>
  <w:num w:numId="3" w16cid:durableId="1344086000">
    <w:abstractNumId w:val="2"/>
  </w:num>
  <w:num w:numId="4" w16cid:durableId="1279679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26"/>
    <w:rsid w:val="00013241"/>
    <w:rsid w:val="00042FA4"/>
    <w:rsid w:val="000758A5"/>
    <w:rsid w:val="000868B5"/>
    <w:rsid w:val="000C4854"/>
    <w:rsid w:val="000E09B2"/>
    <w:rsid w:val="00151C06"/>
    <w:rsid w:val="0015684E"/>
    <w:rsid w:val="00160EFB"/>
    <w:rsid w:val="00182AA7"/>
    <w:rsid w:val="0019382B"/>
    <w:rsid w:val="001A0252"/>
    <w:rsid w:val="001B4E18"/>
    <w:rsid w:val="00266C74"/>
    <w:rsid w:val="002B713A"/>
    <w:rsid w:val="002D4E77"/>
    <w:rsid w:val="002D7863"/>
    <w:rsid w:val="002E1BAF"/>
    <w:rsid w:val="00305FAF"/>
    <w:rsid w:val="0034210F"/>
    <w:rsid w:val="00354DA8"/>
    <w:rsid w:val="00356DEB"/>
    <w:rsid w:val="003B00CA"/>
    <w:rsid w:val="004E5951"/>
    <w:rsid w:val="00502147"/>
    <w:rsid w:val="00522AD6"/>
    <w:rsid w:val="00550B69"/>
    <w:rsid w:val="00594452"/>
    <w:rsid w:val="005D302A"/>
    <w:rsid w:val="005F0FE4"/>
    <w:rsid w:val="006217C0"/>
    <w:rsid w:val="00624440"/>
    <w:rsid w:val="00625E1C"/>
    <w:rsid w:val="00631DF4"/>
    <w:rsid w:val="00643EB7"/>
    <w:rsid w:val="006A15BE"/>
    <w:rsid w:val="006A1B72"/>
    <w:rsid w:val="00707D04"/>
    <w:rsid w:val="00777569"/>
    <w:rsid w:val="007B0312"/>
    <w:rsid w:val="007D60D9"/>
    <w:rsid w:val="008823F3"/>
    <w:rsid w:val="008F4AD3"/>
    <w:rsid w:val="00914AB5"/>
    <w:rsid w:val="00926DC0"/>
    <w:rsid w:val="00973948"/>
    <w:rsid w:val="009F3EE0"/>
    <w:rsid w:val="00A15726"/>
    <w:rsid w:val="00A218C6"/>
    <w:rsid w:val="00A54190"/>
    <w:rsid w:val="00AB143B"/>
    <w:rsid w:val="00B129C2"/>
    <w:rsid w:val="00B56C15"/>
    <w:rsid w:val="00B63701"/>
    <w:rsid w:val="00B859AA"/>
    <w:rsid w:val="00BB3CAE"/>
    <w:rsid w:val="00C630E0"/>
    <w:rsid w:val="00CC21E0"/>
    <w:rsid w:val="00CF708B"/>
    <w:rsid w:val="00D0352D"/>
    <w:rsid w:val="00D11A5F"/>
    <w:rsid w:val="00D35342"/>
    <w:rsid w:val="00D77951"/>
    <w:rsid w:val="00D83D3E"/>
    <w:rsid w:val="00DB53E3"/>
    <w:rsid w:val="00DD7AF9"/>
    <w:rsid w:val="00E46FC9"/>
    <w:rsid w:val="00EC3B8E"/>
    <w:rsid w:val="00F10DAA"/>
    <w:rsid w:val="00F41195"/>
    <w:rsid w:val="00FA2E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953D6"/>
  <w15:chartTrackingRefBased/>
  <w15:docId w15:val="{934EB493-76A6-410F-B1D6-0338F1F8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701"/>
    <w:pPr>
      <w:spacing w:after="0" w:line="240" w:lineRule="auto"/>
    </w:pPr>
    <w:rPr>
      <w:rFonts w:ascii="Open Sans" w:hAnsi="Open Sans" w:cs="Open Sans"/>
      <w:color w:val="222222" w:themeColor="text1"/>
      <w:sz w:val="20"/>
      <w:szCs w:val="20"/>
    </w:rPr>
  </w:style>
  <w:style w:type="paragraph" w:styleId="Heading1">
    <w:name w:val="heading 1"/>
    <w:basedOn w:val="Normal"/>
    <w:next w:val="Normal"/>
    <w:link w:val="Heading1Char"/>
    <w:uiPriority w:val="9"/>
    <w:qFormat/>
    <w:rsid w:val="00522AD6"/>
    <w:pPr>
      <w:keepNext/>
      <w:keepLines/>
      <w:spacing w:after="240"/>
      <w:outlineLvl w:val="0"/>
    </w:pPr>
    <w:rPr>
      <w:rFonts w:ascii="Open Sans ExtraBold" w:eastAsiaTheme="majorEastAsia" w:hAnsi="Open Sans ExtraBold"/>
      <w:bCs/>
      <w:color w:val="555555" w:themeColor="text2"/>
      <w:sz w:val="36"/>
      <w:szCs w:val="44"/>
    </w:rPr>
  </w:style>
  <w:style w:type="paragraph" w:styleId="Heading2">
    <w:name w:val="heading 2"/>
    <w:basedOn w:val="Normal"/>
    <w:next w:val="Normal"/>
    <w:link w:val="Heading2Char"/>
    <w:uiPriority w:val="9"/>
    <w:unhideWhenUsed/>
    <w:qFormat/>
    <w:rsid w:val="00522AD6"/>
    <w:pPr>
      <w:keepNext/>
      <w:keepLines/>
      <w:pBdr>
        <w:bottom w:val="single" w:sz="12" w:space="5" w:color="257AB8" w:themeColor="accent1"/>
      </w:pBdr>
      <w:spacing w:after="200"/>
      <w:outlineLvl w:val="1"/>
    </w:pPr>
    <w:rPr>
      <w:rFonts w:ascii="Open Sans ExtraBold" w:eastAsiaTheme="majorEastAsia" w:hAnsi="Open Sans ExtraBold"/>
      <w:bCs/>
      <w:color w:val="257AB8" w:themeColor="accent1"/>
      <w:sz w:val="32"/>
      <w:szCs w:val="36"/>
    </w:rPr>
  </w:style>
  <w:style w:type="paragraph" w:styleId="Heading3">
    <w:name w:val="heading 3"/>
    <w:basedOn w:val="Normal"/>
    <w:next w:val="Normal"/>
    <w:link w:val="Heading3Char"/>
    <w:uiPriority w:val="9"/>
    <w:unhideWhenUsed/>
    <w:qFormat/>
    <w:rsid w:val="00594452"/>
    <w:pPr>
      <w:keepNext/>
      <w:keepLines/>
      <w:spacing w:before="40"/>
      <w:outlineLvl w:val="2"/>
    </w:pPr>
    <w:rPr>
      <w:rFonts w:asciiTheme="majorHAnsi" w:eastAsiaTheme="majorEastAsia" w:hAnsiTheme="majorHAnsi" w:cstheme="majorBidi"/>
      <w:color w:val="123C5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951"/>
    <w:pPr>
      <w:tabs>
        <w:tab w:val="center" w:pos="4680"/>
        <w:tab w:val="right" w:pos="9360"/>
      </w:tabs>
    </w:pPr>
  </w:style>
  <w:style w:type="character" w:customStyle="1" w:styleId="HeaderChar">
    <w:name w:val="Header Char"/>
    <w:basedOn w:val="DefaultParagraphFont"/>
    <w:link w:val="Header"/>
    <w:uiPriority w:val="99"/>
    <w:rsid w:val="004E5951"/>
  </w:style>
  <w:style w:type="paragraph" w:styleId="Footer">
    <w:name w:val="footer"/>
    <w:basedOn w:val="Normal"/>
    <w:link w:val="FooterChar"/>
    <w:uiPriority w:val="99"/>
    <w:unhideWhenUsed/>
    <w:rsid w:val="004E5951"/>
    <w:pPr>
      <w:tabs>
        <w:tab w:val="center" w:pos="4680"/>
        <w:tab w:val="right" w:pos="9360"/>
      </w:tabs>
    </w:pPr>
  </w:style>
  <w:style w:type="character" w:customStyle="1" w:styleId="FooterChar">
    <w:name w:val="Footer Char"/>
    <w:basedOn w:val="DefaultParagraphFont"/>
    <w:link w:val="Footer"/>
    <w:uiPriority w:val="99"/>
    <w:rsid w:val="004E5951"/>
  </w:style>
  <w:style w:type="character" w:customStyle="1" w:styleId="Heading1Char">
    <w:name w:val="Heading 1 Char"/>
    <w:basedOn w:val="DefaultParagraphFont"/>
    <w:link w:val="Heading1"/>
    <w:uiPriority w:val="9"/>
    <w:rsid w:val="00522AD6"/>
    <w:rPr>
      <w:rFonts w:ascii="Open Sans ExtraBold" w:eastAsiaTheme="majorEastAsia" w:hAnsi="Open Sans ExtraBold" w:cs="Open Sans"/>
      <w:bCs/>
      <w:color w:val="555555" w:themeColor="text2"/>
      <w:sz w:val="36"/>
      <w:szCs w:val="44"/>
    </w:rPr>
  </w:style>
  <w:style w:type="character" w:customStyle="1" w:styleId="Heading2Char">
    <w:name w:val="Heading 2 Char"/>
    <w:basedOn w:val="DefaultParagraphFont"/>
    <w:link w:val="Heading2"/>
    <w:uiPriority w:val="9"/>
    <w:rsid w:val="00522AD6"/>
    <w:rPr>
      <w:rFonts w:ascii="Open Sans ExtraBold" w:eastAsiaTheme="majorEastAsia" w:hAnsi="Open Sans ExtraBold" w:cs="Open Sans"/>
      <w:bCs/>
      <w:color w:val="257AB8" w:themeColor="accent1"/>
      <w:sz w:val="32"/>
      <w:szCs w:val="36"/>
    </w:rPr>
  </w:style>
  <w:style w:type="character" w:customStyle="1" w:styleId="Heading3Char">
    <w:name w:val="Heading 3 Char"/>
    <w:basedOn w:val="DefaultParagraphFont"/>
    <w:link w:val="Heading3"/>
    <w:uiPriority w:val="9"/>
    <w:rsid w:val="00594452"/>
    <w:rPr>
      <w:rFonts w:asciiTheme="majorHAnsi" w:eastAsiaTheme="majorEastAsia" w:hAnsiTheme="majorHAnsi" w:cstheme="majorBidi"/>
      <w:color w:val="123C5B" w:themeColor="accent1" w:themeShade="7F"/>
      <w:sz w:val="24"/>
      <w:szCs w:val="24"/>
    </w:rPr>
  </w:style>
  <w:style w:type="table" w:styleId="TableGrid">
    <w:name w:val="Table Grid"/>
    <w:basedOn w:val="TableNormal"/>
    <w:uiPriority w:val="39"/>
    <w:rsid w:val="0015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10DAA"/>
    <w:pPr>
      <w:spacing w:after="100"/>
      <w:ind w:left="200"/>
    </w:pPr>
  </w:style>
  <w:style w:type="paragraph" w:styleId="TOC1">
    <w:name w:val="toc 1"/>
    <w:basedOn w:val="Normal"/>
    <w:next w:val="Normal"/>
    <w:autoRedefine/>
    <w:uiPriority w:val="39"/>
    <w:unhideWhenUsed/>
    <w:rsid w:val="00F10DAA"/>
    <w:pPr>
      <w:spacing w:after="100"/>
    </w:pPr>
  </w:style>
  <w:style w:type="character" w:styleId="Hyperlink">
    <w:name w:val="Hyperlink"/>
    <w:basedOn w:val="DefaultParagraphFont"/>
    <w:uiPriority w:val="99"/>
    <w:unhideWhenUsed/>
    <w:rsid w:val="00F10DAA"/>
    <w:rPr>
      <w:color w:val="59C3C3" w:themeColor="hyperlink"/>
      <w:u w:val="single"/>
    </w:rPr>
  </w:style>
  <w:style w:type="paragraph" w:styleId="TOCHeading">
    <w:name w:val="TOC Heading"/>
    <w:basedOn w:val="Heading1"/>
    <w:next w:val="Normal"/>
    <w:uiPriority w:val="39"/>
    <w:unhideWhenUsed/>
    <w:qFormat/>
    <w:rsid w:val="00F10DAA"/>
    <w:pPr>
      <w:outlineLvl w:val="9"/>
    </w:pPr>
    <w:rPr>
      <w:rFonts w:asciiTheme="majorHAnsi" w:hAnsiTheme="majorHAnsi" w:cstheme="majorBidi"/>
      <w:b/>
      <w:bCs w:val="0"/>
      <w:color w:val="1B5B89" w:themeColor="accent1" w:themeShade="BF"/>
      <w:sz w:val="32"/>
      <w:szCs w:val="32"/>
      <w:lang w:val="en-US"/>
    </w:rPr>
  </w:style>
  <w:style w:type="paragraph" w:styleId="Title">
    <w:name w:val="Title"/>
    <w:basedOn w:val="Normal"/>
    <w:next w:val="Normal"/>
    <w:link w:val="TitleChar"/>
    <w:uiPriority w:val="10"/>
    <w:qFormat/>
    <w:rsid w:val="009F3EE0"/>
    <w:pPr>
      <w:contextualSpacing/>
    </w:pPr>
    <w:rPr>
      <w:rFonts w:eastAsiaTheme="majorEastAsia" w:cstheme="majorBidi"/>
      <w:b/>
      <w:color w:val="E7E6E6" w:themeColor="background2"/>
      <w:spacing w:val="-10"/>
      <w:kern w:val="28"/>
      <w:sz w:val="56"/>
      <w:szCs w:val="56"/>
    </w:rPr>
  </w:style>
  <w:style w:type="character" w:customStyle="1" w:styleId="TitleChar">
    <w:name w:val="Title Char"/>
    <w:basedOn w:val="DefaultParagraphFont"/>
    <w:link w:val="Title"/>
    <w:uiPriority w:val="10"/>
    <w:rsid w:val="009F3EE0"/>
    <w:rPr>
      <w:rFonts w:ascii="Open Sans" w:eastAsiaTheme="majorEastAsia" w:hAnsi="Open Sans" w:cstheme="majorBidi"/>
      <w:b/>
      <w:color w:val="E7E6E6" w:themeColor="background2"/>
      <w:spacing w:val="-10"/>
      <w:kern w:val="28"/>
      <w:sz w:val="56"/>
      <w:szCs w:val="56"/>
    </w:rPr>
  </w:style>
  <w:style w:type="paragraph" w:styleId="NoSpacing">
    <w:name w:val="No Spacing"/>
    <w:link w:val="NoSpacingChar"/>
    <w:uiPriority w:val="1"/>
    <w:qFormat/>
    <w:rsid w:val="00926DC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6DC0"/>
    <w:rPr>
      <w:rFonts w:eastAsiaTheme="minorEastAsia"/>
      <w:lang w:val="en-US"/>
    </w:rPr>
  </w:style>
  <w:style w:type="paragraph" w:styleId="ListParagraph">
    <w:name w:val="List Paragraph"/>
    <w:basedOn w:val="Normal"/>
    <w:uiPriority w:val="34"/>
    <w:qFormat/>
    <w:rsid w:val="00621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Graphic%20Design\__MCE\Duracomm\Owner%20Manual%20Template\Owners%20Manual%20-%20TEMPLATE.dotx" TargetMode="External"/></Relationships>
</file>

<file path=word/theme/theme1.xml><?xml version="1.0" encoding="utf-8"?>
<a:theme xmlns:a="http://schemas.openxmlformats.org/drawingml/2006/main" name="Office Theme">
  <a:themeElements>
    <a:clrScheme name="Duracomm">
      <a:dk1>
        <a:srgbClr val="222222"/>
      </a:dk1>
      <a:lt1>
        <a:sysClr val="window" lastClr="FFFFFF"/>
      </a:lt1>
      <a:dk2>
        <a:srgbClr val="555555"/>
      </a:dk2>
      <a:lt2>
        <a:srgbClr val="E7E6E6"/>
      </a:lt2>
      <a:accent1>
        <a:srgbClr val="257AB8"/>
      </a:accent1>
      <a:accent2>
        <a:srgbClr val="59C3C3"/>
      </a:accent2>
      <a:accent3>
        <a:srgbClr val="F19A3E"/>
      </a:accent3>
      <a:accent4>
        <a:srgbClr val="566246"/>
      </a:accent4>
      <a:accent5>
        <a:srgbClr val="F45B69"/>
      </a:accent5>
      <a:accent6>
        <a:srgbClr val="A42CD6"/>
      </a:accent6>
      <a:hlink>
        <a:srgbClr val="59C3C3"/>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676655ADD6EB4A929AFACFE33182F3" ma:contentTypeVersion="17" ma:contentTypeDescription="Create a new document." ma:contentTypeScope="" ma:versionID="da8cb068ea001a408e25675e18c8fa9c">
  <xsd:schema xmlns:xsd="http://www.w3.org/2001/XMLSchema" xmlns:xs="http://www.w3.org/2001/XMLSchema" xmlns:p="http://schemas.microsoft.com/office/2006/metadata/properties" xmlns:ns2="1e36081a-89b0-40a6-97ec-a1004109995a" xmlns:ns3="19879329-e039-418a-bd70-8d9ca9747449" targetNamespace="http://schemas.microsoft.com/office/2006/metadata/properties" ma:root="true" ma:fieldsID="9b35485f9112f088cd0f2d5bc3e0978f" ns2:_="" ns3:_="">
    <xsd:import namespace="1e36081a-89b0-40a6-97ec-a1004109995a"/>
    <xsd:import namespace="19879329-e039-418a-bd70-8d9ca97474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6081a-89b0-40a6-97ec-a10041099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0ca29-2721-4036-ac25-7395cf819c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79329-e039-418a-bd70-8d9ca97474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93984a-2f9e-4bd0-9558-c2b78faa9cc2}" ma:internalName="TaxCatchAll" ma:showField="CatchAllData" ma:web="19879329-e039-418a-bd70-8d9ca9747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36081a-89b0-40a6-97ec-a1004109995a">
      <Terms xmlns="http://schemas.microsoft.com/office/infopath/2007/PartnerControls"/>
    </lcf76f155ced4ddcb4097134ff3c332f>
    <TaxCatchAll xmlns="19879329-e039-418a-bd70-8d9ca9747449" xsi:nil="true"/>
  </documentManagement>
</p:properties>
</file>

<file path=customXml/itemProps1.xml><?xml version="1.0" encoding="utf-8"?>
<ds:datastoreItem xmlns:ds="http://schemas.openxmlformats.org/officeDocument/2006/customXml" ds:itemID="{4EE58033-D1EE-4397-83C1-AC80E3C383DE}">
  <ds:schemaRefs>
    <ds:schemaRef ds:uri="http://schemas.openxmlformats.org/officeDocument/2006/bibliography"/>
  </ds:schemaRefs>
</ds:datastoreItem>
</file>

<file path=customXml/itemProps2.xml><?xml version="1.0" encoding="utf-8"?>
<ds:datastoreItem xmlns:ds="http://schemas.openxmlformats.org/officeDocument/2006/customXml" ds:itemID="{E2970BFD-25B9-48CD-8BA5-B6699501DAEC}"/>
</file>

<file path=customXml/itemProps3.xml><?xml version="1.0" encoding="utf-8"?>
<ds:datastoreItem xmlns:ds="http://schemas.openxmlformats.org/officeDocument/2006/customXml" ds:itemID="{AB8CD0C1-E15E-4563-83EC-D95BEE629617}"/>
</file>

<file path=customXml/itemProps4.xml><?xml version="1.0" encoding="utf-8"?>
<ds:datastoreItem xmlns:ds="http://schemas.openxmlformats.org/officeDocument/2006/customXml" ds:itemID="{5D273D83-40FC-45F8-B6B9-2084892B54C8}"/>
</file>

<file path=docProps/app.xml><?xml version="1.0" encoding="utf-8"?>
<Properties xmlns="http://schemas.openxmlformats.org/officeDocument/2006/extended-properties" xmlns:vt="http://schemas.openxmlformats.org/officeDocument/2006/docPropsVTypes">
  <Template>Owners Manual - TEMPLATE</Template>
  <TotalTime>12</TotalTime>
  <Pages>6</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Guenther</dc:creator>
  <cp:keywords/>
  <dc:description/>
  <cp:lastModifiedBy>Cam Guenther</cp:lastModifiedBy>
  <cp:revision>3</cp:revision>
  <dcterms:created xsi:type="dcterms:W3CDTF">2023-03-06T22:50:00Z</dcterms:created>
  <dcterms:modified xsi:type="dcterms:W3CDTF">2023-03-06T22:58:00Z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0x010100A0676655ADD6EB4A929AFACFE33182F3</vt:lpwstr>
  </property>
</Properties>
</file>